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18B50" w14:textId="186E70C8" w:rsidR="00482D4A" w:rsidRDefault="00E75EC1" w:rsidP="00E75EC1">
      <w:pPr>
        <w:pStyle w:val="Pagedecouverture"/>
      </w:pPr>
      <w:bookmarkStart w:id="0" w:name="LW_BM_COVERPAGE"/>
      <w:r>
        <w:pict w14:anchorId="23013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842441E0-FE06-4266-9B6F-CDADF766923C" style="width:450.75pt;height:434.25pt">
            <v:imagedata r:id="rId9" o:title=""/>
          </v:shape>
        </w:pict>
      </w:r>
    </w:p>
    <w:bookmarkEnd w:id="0"/>
    <w:p w14:paraId="40457DA4" w14:textId="77777777" w:rsidR="00CD2989" w:rsidRDefault="00CD2989" w:rsidP="00F50D79">
      <w:pPr>
        <w:sectPr w:rsidR="00CD2989" w:rsidSect="00E75EC1">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14:paraId="1C1C9B24" w14:textId="5A8F232E" w:rsidR="00482D4A" w:rsidRDefault="00482D4A" w:rsidP="00F50D79">
      <w:pPr>
        <w:sectPr w:rsidR="00482D4A" w:rsidSect="00CD2989">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134" w:right="1417" w:bottom="1134" w:left="1417" w:header="709" w:footer="709" w:gutter="0"/>
          <w:pgNumType w:start="1"/>
          <w:cols w:space="720"/>
          <w:docGrid w:linePitch="360"/>
        </w:sectPr>
      </w:pPr>
      <w:bookmarkStart w:id="1" w:name="_GoBack"/>
      <w:bookmarkEnd w:id="1"/>
    </w:p>
    <w:p w14:paraId="1270F8BD" w14:textId="1BC82737" w:rsidR="00B2785C" w:rsidRDefault="00B2785C" w:rsidP="00656463">
      <w:pPr>
        <w:pStyle w:val="Pagedecouverture"/>
      </w:pPr>
    </w:p>
    <w:p w14:paraId="49E60372" w14:textId="57038D72" w:rsidR="00DB229A" w:rsidRPr="00DB229A" w:rsidRDefault="00DB229A" w:rsidP="00127536">
      <w:pPr>
        <w:spacing w:before="120" w:after="240" w:line="240" w:lineRule="auto"/>
        <w:ind w:firstLine="720"/>
        <w:jc w:val="center"/>
        <w:rPr>
          <w:rFonts w:ascii="Times New Roman" w:eastAsia="Times New Roman" w:hAnsi="Times New Roman" w:cs="Times New Roman"/>
          <w:b/>
          <w:sz w:val="24"/>
          <w:szCs w:val="24"/>
        </w:rPr>
      </w:pPr>
      <w:r w:rsidRPr="00DB229A">
        <w:rPr>
          <w:rFonts w:ascii="Times New Roman" w:eastAsia="Times New Roman" w:hAnsi="Times New Roman" w:cs="Times New Roman"/>
          <w:b/>
          <w:sz w:val="24"/>
          <w:szCs w:val="24"/>
        </w:rPr>
        <w:t xml:space="preserve">ANNEX </w:t>
      </w:r>
    </w:p>
    <w:p w14:paraId="17D85DC4" w14:textId="32C5A965" w:rsidR="00C05925" w:rsidRDefault="00DB229A" w:rsidP="00127536">
      <w:pPr>
        <w:tabs>
          <w:tab w:val="right" w:pos="9026"/>
        </w:tabs>
        <w:spacing w:before="120" w:after="0" w:line="240" w:lineRule="auto"/>
        <w:jc w:val="both"/>
        <w:rPr>
          <w:rFonts w:ascii="Times New Roman" w:eastAsia="Times New Roman" w:hAnsi="Times New Roman" w:cs="Times New Roman"/>
          <w:sz w:val="24"/>
          <w:szCs w:val="24"/>
        </w:rPr>
      </w:pPr>
      <w:r w:rsidRPr="00DB229A">
        <w:rPr>
          <w:rFonts w:ascii="Times New Roman" w:eastAsia="Times New Roman" w:hAnsi="Times New Roman" w:cs="Times New Roman"/>
          <w:sz w:val="24"/>
          <w:szCs w:val="24"/>
        </w:rPr>
        <w:t>Annex XVII to Regulation (EC) No 1907/2006</w:t>
      </w:r>
      <w:r w:rsidR="00DE7F20">
        <w:rPr>
          <w:rFonts w:ascii="Times New Roman" w:eastAsia="Times New Roman" w:hAnsi="Times New Roman" w:cs="Times New Roman"/>
          <w:sz w:val="24"/>
          <w:szCs w:val="24"/>
        </w:rPr>
        <w:t xml:space="preserve"> is amended as follows:</w:t>
      </w:r>
    </w:p>
    <w:p w14:paraId="146E284E" w14:textId="77777777" w:rsidR="00C05925" w:rsidRDefault="00C05925" w:rsidP="00127536">
      <w:pPr>
        <w:tabs>
          <w:tab w:val="right" w:pos="9026"/>
        </w:tabs>
        <w:spacing w:after="0" w:line="240" w:lineRule="auto"/>
        <w:jc w:val="both"/>
        <w:rPr>
          <w:rFonts w:ascii="Times New Roman" w:eastAsia="Times New Roman" w:hAnsi="Times New Roman" w:cs="Times New Roman"/>
          <w:sz w:val="24"/>
          <w:szCs w:val="24"/>
        </w:rPr>
      </w:pPr>
    </w:p>
    <w:p w14:paraId="181F0582" w14:textId="64005B76" w:rsidR="00DB229A" w:rsidRPr="00DB229A" w:rsidRDefault="00DE7F20" w:rsidP="00127536">
      <w:pPr>
        <w:tabs>
          <w:tab w:val="right" w:pos="902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05925">
        <w:rPr>
          <w:rFonts w:ascii="Times New Roman" w:eastAsia="Times New Roman" w:hAnsi="Times New Roman" w:cs="Times New Roman"/>
          <w:sz w:val="24"/>
          <w:szCs w:val="24"/>
        </w:rPr>
        <w:t xml:space="preserve">1) </w:t>
      </w:r>
      <w:r w:rsidR="00DB229A" w:rsidRPr="00DB229A">
        <w:rPr>
          <w:rFonts w:ascii="Times New Roman" w:eastAsia="Times New Roman" w:hAnsi="Times New Roman" w:cs="Times New Roman"/>
          <w:sz w:val="24"/>
          <w:szCs w:val="24"/>
        </w:rPr>
        <w:t xml:space="preserve">the following entry is </w:t>
      </w:r>
      <w:r w:rsidR="00DB229A" w:rsidRPr="00E338E0">
        <w:rPr>
          <w:rFonts w:ascii="Times New Roman" w:eastAsia="Times New Roman" w:hAnsi="Times New Roman" w:cs="Times New Roman"/>
          <w:sz w:val="24"/>
          <w:szCs w:val="24"/>
        </w:rPr>
        <w:t>added:</w:t>
      </w:r>
      <w:r w:rsidR="00DB229A" w:rsidRPr="00DB229A">
        <w:rPr>
          <w:rFonts w:ascii="Times New Roman" w:eastAsia="Times New Roman" w:hAnsi="Times New Roman" w:cs="Times New Roman"/>
          <w:sz w:val="24"/>
          <w:szCs w:val="24"/>
        </w:rPr>
        <w:t xml:space="preserve"> </w:t>
      </w:r>
      <w:r w:rsidR="0057532C">
        <w:rPr>
          <w:rFonts w:ascii="Times New Roman" w:eastAsia="Times New Roman" w:hAnsi="Times New Roman" w:cs="Times New Roman"/>
          <w:sz w:val="24"/>
          <w:szCs w:val="24"/>
        </w:rPr>
        <w:tab/>
      </w:r>
    </w:p>
    <w:tbl>
      <w:tblPr>
        <w:tblW w:w="816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0"/>
        <w:gridCol w:w="4864"/>
      </w:tblGrid>
      <w:tr w:rsidR="00DB229A" w:rsidRPr="00DB229A" w14:paraId="46915462" w14:textId="77777777" w:rsidTr="00FD7FBA">
        <w:trPr>
          <w:trHeight w:val="360"/>
        </w:trPr>
        <w:tc>
          <w:tcPr>
            <w:tcW w:w="3300" w:type="dxa"/>
          </w:tcPr>
          <w:p w14:paraId="6D8B336C" w14:textId="3ECA8402" w:rsidR="0085784E" w:rsidRDefault="00DE7F20" w:rsidP="00DB229A">
            <w:pPr>
              <w:autoSpaceDE w:val="0"/>
              <w:autoSpaceDN w:val="0"/>
              <w:adjustRightInd w:val="0"/>
              <w:spacing w:before="60" w:after="60" w:line="240" w:lineRule="auto"/>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w:t>
            </w:r>
            <w:r w:rsidR="00C05925">
              <w:rPr>
                <w:rFonts w:ascii="Times New Roman" w:eastAsia="Times New Roman" w:hAnsi="Times New Roman" w:cs="Times New Roman"/>
                <w:bCs/>
                <w:sz w:val="24"/>
                <w:szCs w:val="24"/>
                <w:lang w:eastAsia="en-GB"/>
              </w:rPr>
              <w:t xml:space="preserve"> </w:t>
            </w:r>
            <w:r w:rsidR="00EE1E54">
              <w:rPr>
                <w:rFonts w:ascii="Times New Roman" w:eastAsia="Times New Roman" w:hAnsi="Times New Roman" w:cs="Times New Roman"/>
                <w:bCs/>
                <w:sz w:val="24"/>
                <w:szCs w:val="24"/>
                <w:lang w:eastAsia="en-GB"/>
              </w:rPr>
              <w:t>[</w:t>
            </w:r>
            <w:r w:rsidR="00C05925" w:rsidRPr="00860B09">
              <w:rPr>
                <w:rFonts w:ascii="Times New Roman" w:eastAsia="Times New Roman" w:hAnsi="Times New Roman" w:cs="Times New Roman"/>
                <w:bCs/>
                <w:sz w:val="24"/>
                <w:szCs w:val="24"/>
                <w:highlight w:val="yellow"/>
                <w:lang w:eastAsia="en-GB"/>
              </w:rPr>
              <w:t>XX</w:t>
            </w:r>
            <w:r w:rsidR="00DB229A" w:rsidRPr="00DB229A">
              <w:rPr>
                <w:rFonts w:ascii="Times New Roman" w:eastAsia="Times New Roman" w:hAnsi="Times New Roman" w:cs="Times New Roman"/>
                <w:bCs/>
                <w:sz w:val="24"/>
                <w:szCs w:val="24"/>
                <w:lang w:eastAsia="en-GB"/>
              </w:rPr>
              <w:t xml:space="preserve"> </w:t>
            </w:r>
            <w:r w:rsidR="00EE1E54" w:rsidRPr="00860B09">
              <w:rPr>
                <w:rFonts w:ascii="Times New Roman" w:eastAsia="Times New Roman" w:hAnsi="Times New Roman" w:cs="Times New Roman"/>
                <w:bCs/>
                <w:i/>
                <w:sz w:val="24"/>
                <w:szCs w:val="24"/>
                <w:highlight w:val="yellow"/>
                <w:lang w:eastAsia="en-GB"/>
              </w:rPr>
              <w:t>][To be completed with correct number before publication]</w:t>
            </w:r>
          </w:p>
          <w:p w14:paraId="56224801" w14:textId="030C7F76" w:rsidR="00DB229A" w:rsidRPr="00DB229A" w:rsidRDefault="00740D59" w:rsidP="00740D59">
            <w:pPr>
              <w:autoSpaceDE w:val="0"/>
              <w:autoSpaceDN w:val="0"/>
              <w:adjustRightInd w:val="0"/>
              <w:spacing w:before="200" w:line="240" w:lineRule="auto"/>
              <w:jc w:val="both"/>
              <w:rPr>
                <w:rFonts w:ascii="EUAlbertina" w:eastAsia="Times New Roman" w:hAnsi="EUAlbertina" w:cs="EUAlbertina"/>
                <w:color w:val="000000"/>
                <w:sz w:val="24"/>
                <w:szCs w:val="24"/>
              </w:rPr>
            </w:pPr>
            <w:r>
              <w:rPr>
                <w:rFonts w:ascii="Times New Roman" w:eastAsia="Times New Roman" w:hAnsi="Times New Roman" w:cs="Times New Roman"/>
                <w:bCs/>
                <w:sz w:val="24"/>
                <w:szCs w:val="24"/>
                <w:lang w:eastAsia="en-GB"/>
              </w:rPr>
              <w:t>The</w:t>
            </w:r>
            <w:r w:rsidR="000B30E3">
              <w:rPr>
                <w:rFonts w:ascii="Times New Roman" w:eastAsia="Times New Roman" w:hAnsi="Times New Roman" w:cs="Times New Roman"/>
                <w:bCs/>
                <w:sz w:val="24"/>
                <w:szCs w:val="24"/>
                <w:lang w:eastAsia="en-GB"/>
              </w:rPr>
              <w:t xml:space="preserve"> s</w:t>
            </w:r>
            <w:r w:rsidR="0085784E">
              <w:rPr>
                <w:rFonts w:ascii="Times New Roman" w:eastAsia="Times New Roman" w:hAnsi="Times New Roman" w:cs="Times New Roman"/>
                <w:bCs/>
                <w:sz w:val="24"/>
                <w:szCs w:val="24"/>
                <w:lang w:eastAsia="en-GB"/>
              </w:rPr>
              <w:t>ubstance</w:t>
            </w:r>
            <w:r>
              <w:rPr>
                <w:rFonts w:ascii="Times New Roman" w:eastAsia="Times New Roman" w:hAnsi="Times New Roman" w:cs="Times New Roman"/>
                <w:bCs/>
                <w:sz w:val="24"/>
                <w:szCs w:val="24"/>
                <w:lang w:eastAsia="en-GB"/>
              </w:rPr>
              <w:t>s</w:t>
            </w:r>
            <w:r w:rsidR="0085784E">
              <w:rPr>
                <w:rFonts w:ascii="Times New Roman" w:eastAsia="Times New Roman" w:hAnsi="Times New Roman" w:cs="Times New Roman"/>
                <w:bCs/>
                <w:sz w:val="24"/>
                <w:szCs w:val="24"/>
                <w:lang w:eastAsia="en-GB"/>
              </w:rPr>
              <w:t xml:space="preserve"> listed</w:t>
            </w:r>
            <w:r w:rsidR="00A82763">
              <w:rPr>
                <w:rFonts w:ascii="Times New Roman" w:eastAsia="Times New Roman" w:hAnsi="Times New Roman" w:cs="Times New Roman"/>
                <w:bCs/>
                <w:sz w:val="24"/>
                <w:szCs w:val="24"/>
                <w:lang w:eastAsia="en-GB"/>
              </w:rPr>
              <w:t xml:space="preserve"> in</w:t>
            </w:r>
            <w:r w:rsidR="0085784E">
              <w:rPr>
                <w:rFonts w:ascii="Times New Roman" w:eastAsia="Times New Roman" w:hAnsi="Times New Roman" w:cs="Times New Roman"/>
                <w:bCs/>
                <w:sz w:val="24"/>
                <w:szCs w:val="24"/>
                <w:lang w:eastAsia="en-GB"/>
              </w:rPr>
              <w:t xml:space="preserve"> </w:t>
            </w:r>
            <w:r w:rsidR="00DD1DD2">
              <w:rPr>
                <w:rFonts w:ascii="Times New Roman" w:eastAsia="Times New Roman" w:hAnsi="Times New Roman" w:cs="Times New Roman"/>
                <w:bCs/>
                <w:sz w:val="24"/>
                <w:szCs w:val="24"/>
                <w:lang w:eastAsia="en-GB"/>
              </w:rPr>
              <w:t xml:space="preserve">column 1 of the Table </w:t>
            </w:r>
            <w:r w:rsidR="0085784E">
              <w:rPr>
                <w:rFonts w:ascii="Times New Roman" w:eastAsia="Times New Roman" w:hAnsi="Times New Roman" w:cs="Times New Roman"/>
                <w:bCs/>
                <w:sz w:val="24"/>
                <w:szCs w:val="24"/>
                <w:lang w:eastAsia="en-GB"/>
              </w:rPr>
              <w:t>in Appendix 12</w:t>
            </w:r>
          </w:p>
        </w:tc>
        <w:tc>
          <w:tcPr>
            <w:tcW w:w="4864" w:type="dxa"/>
            <w:shd w:val="clear" w:color="auto" w:fill="auto"/>
          </w:tcPr>
          <w:p w14:paraId="7FEFCFFB" w14:textId="49CE6E50" w:rsidR="0085784E" w:rsidRPr="0085784E" w:rsidRDefault="0085784E" w:rsidP="0085784E">
            <w:p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830E9F">
              <w:rPr>
                <w:rFonts w:ascii="Times New Roman" w:eastAsia="Times New Roman" w:hAnsi="Times New Roman"/>
                <w:sz w:val="24"/>
                <w:szCs w:val="24"/>
              </w:rPr>
              <w:t xml:space="preserve">Shall not be </w:t>
            </w:r>
            <w:r w:rsidRPr="00AF5E2D">
              <w:rPr>
                <w:rFonts w:ascii="Times New Roman" w:eastAsia="Times New Roman" w:hAnsi="Times New Roman"/>
                <w:sz w:val="24"/>
                <w:szCs w:val="24"/>
              </w:rPr>
              <w:t xml:space="preserve">placed on the market </w:t>
            </w:r>
            <w:r w:rsidR="000B30E3" w:rsidRPr="00AF5E2D">
              <w:rPr>
                <w:rFonts w:ascii="Times New Roman" w:eastAsia="Times New Roman" w:hAnsi="Times New Roman"/>
                <w:sz w:val="24"/>
                <w:szCs w:val="24"/>
              </w:rPr>
              <w:t>after</w:t>
            </w:r>
            <w:r w:rsidR="000B30E3">
              <w:rPr>
                <w:rFonts w:ascii="Times New Roman" w:eastAsia="Times New Roman" w:hAnsi="Times New Roman"/>
                <w:sz w:val="24"/>
                <w:szCs w:val="24"/>
              </w:rPr>
              <w:t xml:space="preserve"> </w:t>
            </w:r>
            <w:r w:rsidR="000B30E3" w:rsidRPr="004C7726">
              <w:rPr>
                <w:rFonts w:ascii="Times New Roman" w:hAnsi="Times New Roman" w:cs="Times New Roman"/>
                <w:sz w:val="24"/>
                <w:szCs w:val="24"/>
              </w:rPr>
              <w:t>[</w:t>
            </w:r>
            <w:r w:rsidR="00DD1DD2" w:rsidRPr="004563E9">
              <w:rPr>
                <w:rFonts w:ascii="Times New Roman" w:hAnsi="Times New Roman" w:cs="Times New Roman"/>
                <w:i/>
                <w:sz w:val="24"/>
                <w:szCs w:val="24"/>
                <w:highlight w:val="yellow"/>
              </w:rPr>
              <w:t xml:space="preserve">OP: please insert </w:t>
            </w:r>
            <w:r w:rsidR="000B30E3" w:rsidRPr="004563E9">
              <w:rPr>
                <w:rFonts w:ascii="Times New Roman" w:hAnsi="Times New Roman" w:cs="Times New Roman"/>
                <w:i/>
                <w:sz w:val="24"/>
                <w:szCs w:val="24"/>
                <w:highlight w:val="yellow"/>
              </w:rPr>
              <w:t>date – twenty</w:t>
            </w:r>
            <w:r w:rsidR="00DD1DD2" w:rsidRPr="004563E9">
              <w:rPr>
                <w:rFonts w:ascii="Times New Roman" w:hAnsi="Times New Roman" w:cs="Times New Roman"/>
                <w:i/>
                <w:sz w:val="24"/>
                <w:szCs w:val="24"/>
                <w:highlight w:val="yellow"/>
              </w:rPr>
              <w:t>-</w:t>
            </w:r>
            <w:r w:rsidR="000B30E3" w:rsidRPr="004563E9">
              <w:rPr>
                <w:rFonts w:ascii="Times New Roman" w:hAnsi="Times New Roman" w:cs="Times New Roman"/>
                <w:i/>
                <w:sz w:val="24"/>
                <w:szCs w:val="24"/>
                <w:highlight w:val="yellow"/>
              </w:rPr>
              <w:t>four months after the entry into force of this Regulation</w:t>
            </w:r>
            <w:r w:rsidR="000B30E3" w:rsidRPr="004C7726">
              <w:rPr>
                <w:rFonts w:ascii="Times New Roman" w:hAnsi="Times New Roman" w:cs="Times New Roman"/>
                <w:sz w:val="24"/>
                <w:szCs w:val="24"/>
              </w:rPr>
              <w:t>]</w:t>
            </w:r>
            <w:r w:rsidR="003F3DB3">
              <w:rPr>
                <w:rFonts w:ascii="Times New Roman" w:hAnsi="Times New Roman" w:cs="Times New Roman"/>
                <w:sz w:val="24"/>
                <w:szCs w:val="24"/>
              </w:rPr>
              <w:t xml:space="preserve"> </w:t>
            </w:r>
            <w:r w:rsidRPr="0085784E">
              <w:rPr>
                <w:rFonts w:ascii="Times New Roman" w:eastAsia="Times New Roman" w:hAnsi="Times New Roman"/>
                <w:sz w:val="24"/>
                <w:szCs w:val="24"/>
              </w:rPr>
              <w:t xml:space="preserve">in </w:t>
            </w:r>
            <w:r w:rsidR="003A5F85" w:rsidRPr="005D062C">
              <w:rPr>
                <w:rFonts w:ascii="Times New Roman" w:eastAsia="Times New Roman" w:hAnsi="Times New Roman"/>
                <w:sz w:val="24"/>
                <w:szCs w:val="24"/>
              </w:rPr>
              <w:t>any of the following:</w:t>
            </w:r>
          </w:p>
          <w:p w14:paraId="63CB710D" w14:textId="56D7B864" w:rsidR="00080E63" w:rsidRPr="00152938" w:rsidRDefault="00C045E3" w:rsidP="0085784E">
            <w:pPr>
              <w:pStyle w:val="ListParagraph"/>
              <w:numPr>
                <w:ilvl w:val="0"/>
                <w:numId w:val="4"/>
              </w:num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c</w:t>
            </w:r>
            <w:r w:rsidRPr="00152938">
              <w:rPr>
                <w:rFonts w:ascii="Times New Roman" w:eastAsia="Times New Roman" w:hAnsi="Times New Roman"/>
                <w:sz w:val="24"/>
                <w:szCs w:val="24"/>
              </w:rPr>
              <w:t>lothing</w:t>
            </w:r>
            <w:r>
              <w:rPr>
                <w:rFonts w:ascii="Times New Roman" w:eastAsia="Times New Roman" w:hAnsi="Times New Roman"/>
                <w:sz w:val="24"/>
                <w:szCs w:val="24"/>
              </w:rPr>
              <w:t xml:space="preserve"> or </w:t>
            </w:r>
            <w:r w:rsidR="00895DC2" w:rsidRPr="00152938">
              <w:rPr>
                <w:rFonts w:ascii="Times New Roman" w:eastAsia="Times New Roman" w:hAnsi="Times New Roman"/>
                <w:sz w:val="24"/>
                <w:szCs w:val="24"/>
              </w:rPr>
              <w:t>related accessories</w:t>
            </w:r>
            <w:r w:rsidR="00AF5E2D" w:rsidRPr="00152938">
              <w:rPr>
                <w:rFonts w:ascii="Times New Roman" w:eastAsia="Times New Roman" w:hAnsi="Times New Roman"/>
                <w:sz w:val="24"/>
                <w:szCs w:val="24"/>
              </w:rPr>
              <w:t>,</w:t>
            </w:r>
            <w:r w:rsidR="0085784E" w:rsidRPr="00152938">
              <w:rPr>
                <w:rFonts w:ascii="Times New Roman" w:eastAsia="Times New Roman" w:hAnsi="Times New Roman"/>
                <w:sz w:val="24"/>
                <w:szCs w:val="24"/>
              </w:rPr>
              <w:t xml:space="preserve"> </w:t>
            </w:r>
          </w:p>
          <w:p w14:paraId="6CFDD955" w14:textId="37F4D044" w:rsidR="0085784E" w:rsidRPr="00152938" w:rsidRDefault="0085784E" w:rsidP="00AD7EF0">
            <w:pPr>
              <w:pStyle w:val="ListParagraph"/>
              <w:numPr>
                <w:ilvl w:val="0"/>
                <w:numId w:val="4"/>
              </w:numPr>
              <w:spacing w:before="120" w:after="120" w:line="240" w:lineRule="auto"/>
              <w:jc w:val="both"/>
              <w:rPr>
                <w:rFonts w:ascii="Times New Roman" w:eastAsia="Times New Roman" w:hAnsi="Times New Roman"/>
                <w:sz w:val="24"/>
                <w:szCs w:val="24"/>
              </w:rPr>
            </w:pPr>
            <w:r w:rsidRPr="00152938">
              <w:rPr>
                <w:rFonts w:ascii="Times New Roman" w:eastAsia="Times New Roman" w:hAnsi="Times New Roman"/>
                <w:sz w:val="24"/>
                <w:szCs w:val="24"/>
              </w:rPr>
              <w:t>textile</w:t>
            </w:r>
            <w:r w:rsidR="00401F7F" w:rsidRPr="00152938">
              <w:rPr>
                <w:rFonts w:ascii="Times New Roman" w:eastAsia="Times New Roman" w:hAnsi="Times New Roman"/>
                <w:sz w:val="24"/>
                <w:szCs w:val="24"/>
              </w:rPr>
              <w:t>s</w:t>
            </w:r>
            <w:r w:rsidR="00C35B75" w:rsidRPr="00152938">
              <w:rPr>
                <w:rFonts w:ascii="Times New Roman" w:eastAsia="Times New Roman" w:hAnsi="Times New Roman"/>
                <w:sz w:val="24"/>
                <w:szCs w:val="24"/>
              </w:rPr>
              <w:t xml:space="preserve"> </w:t>
            </w:r>
            <w:r w:rsidR="00FD7FBA" w:rsidRPr="00152938">
              <w:rPr>
                <w:rFonts w:ascii="Times New Roman" w:eastAsia="Times New Roman" w:hAnsi="Times New Roman"/>
                <w:sz w:val="24"/>
                <w:szCs w:val="24"/>
              </w:rPr>
              <w:t xml:space="preserve">other than clothing </w:t>
            </w:r>
            <w:r w:rsidR="00C35B75" w:rsidRPr="00152938">
              <w:rPr>
                <w:rFonts w:ascii="Times New Roman" w:eastAsia="Times New Roman" w:hAnsi="Times New Roman"/>
                <w:sz w:val="24"/>
                <w:szCs w:val="24"/>
              </w:rPr>
              <w:t>wh</w:t>
            </w:r>
            <w:r w:rsidR="007F0574" w:rsidRPr="00152938">
              <w:rPr>
                <w:rFonts w:ascii="Times New Roman" w:eastAsia="Times New Roman" w:hAnsi="Times New Roman"/>
                <w:sz w:val="24"/>
                <w:szCs w:val="24"/>
              </w:rPr>
              <w:t>ich</w:t>
            </w:r>
            <w:r w:rsidR="00290659" w:rsidRPr="00152938">
              <w:rPr>
                <w:rFonts w:ascii="Times New Roman" w:eastAsia="Times New Roman" w:hAnsi="Times New Roman"/>
                <w:sz w:val="24"/>
                <w:szCs w:val="24"/>
              </w:rPr>
              <w:t xml:space="preserve">, </w:t>
            </w:r>
            <w:r w:rsidR="00080E63" w:rsidRPr="00152938">
              <w:rPr>
                <w:rFonts w:ascii="Times New Roman" w:eastAsia="Times New Roman" w:hAnsi="Times New Roman"/>
                <w:sz w:val="24"/>
                <w:szCs w:val="24"/>
              </w:rPr>
              <w:t>under normal</w:t>
            </w:r>
            <w:r w:rsidR="00AD7EF0" w:rsidRPr="00152938">
              <w:rPr>
                <w:rFonts w:ascii="Times New Roman" w:eastAsia="Times New Roman" w:hAnsi="Times New Roman"/>
                <w:sz w:val="24"/>
                <w:szCs w:val="24"/>
              </w:rPr>
              <w:t xml:space="preserve"> </w:t>
            </w:r>
            <w:r w:rsidR="00B83EDF" w:rsidRPr="00152938">
              <w:rPr>
                <w:rFonts w:ascii="Times New Roman" w:eastAsia="Times New Roman" w:hAnsi="Times New Roman"/>
                <w:sz w:val="24"/>
                <w:szCs w:val="24"/>
              </w:rPr>
              <w:t xml:space="preserve">or reasonably foreseeable </w:t>
            </w:r>
            <w:r w:rsidR="00080E63" w:rsidRPr="00152938">
              <w:rPr>
                <w:rFonts w:ascii="Times New Roman" w:eastAsia="Times New Roman" w:hAnsi="Times New Roman"/>
                <w:sz w:val="24"/>
                <w:szCs w:val="24"/>
              </w:rPr>
              <w:t>conditions of use</w:t>
            </w:r>
            <w:r w:rsidR="003E69A6" w:rsidRPr="00152938">
              <w:rPr>
                <w:rFonts w:ascii="Times New Roman" w:eastAsia="Times New Roman" w:hAnsi="Times New Roman"/>
                <w:sz w:val="24"/>
                <w:szCs w:val="24"/>
              </w:rPr>
              <w:t xml:space="preserve">, </w:t>
            </w:r>
            <w:r w:rsidR="00895DC2" w:rsidRPr="00152938">
              <w:rPr>
                <w:rFonts w:ascii="Times New Roman" w:eastAsia="Times New Roman" w:hAnsi="Times New Roman"/>
                <w:sz w:val="24"/>
                <w:szCs w:val="24"/>
              </w:rPr>
              <w:t xml:space="preserve">come into contact with </w:t>
            </w:r>
            <w:r w:rsidR="00DD1DD2" w:rsidRPr="00152938">
              <w:rPr>
                <w:rFonts w:ascii="Times New Roman" w:eastAsia="Times New Roman" w:hAnsi="Times New Roman"/>
                <w:sz w:val="24"/>
                <w:szCs w:val="24"/>
              </w:rPr>
              <w:t xml:space="preserve">human </w:t>
            </w:r>
            <w:r w:rsidR="003E69A6" w:rsidRPr="00152938">
              <w:rPr>
                <w:rFonts w:ascii="Times New Roman" w:eastAsia="Times New Roman" w:hAnsi="Times New Roman"/>
                <w:sz w:val="24"/>
                <w:szCs w:val="24"/>
              </w:rPr>
              <w:t>skin</w:t>
            </w:r>
            <w:r w:rsidR="00895DC2" w:rsidRPr="00152938">
              <w:rPr>
                <w:rFonts w:ascii="Times New Roman" w:eastAsia="Times New Roman" w:hAnsi="Times New Roman"/>
                <w:sz w:val="24"/>
                <w:szCs w:val="24"/>
              </w:rPr>
              <w:t xml:space="preserve"> to an extent similar to clothing</w:t>
            </w:r>
            <w:r w:rsidR="00AF5E2D" w:rsidRPr="00152938">
              <w:rPr>
                <w:rFonts w:ascii="Times New Roman" w:eastAsia="Times New Roman" w:hAnsi="Times New Roman"/>
                <w:sz w:val="24"/>
                <w:szCs w:val="24"/>
              </w:rPr>
              <w:t>,</w:t>
            </w:r>
          </w:p>
          <w:p w14:paraId="334C6CB7" w14:textId="3B4D91F6" w:rsidR="00C35B75" w:rsidRPr="00152938" w:rsidRDefault="00C35B75" w:rsidP="00C35B75">
            <w:pPr>
              <w:pStyle w:val="ListParagraph"/>
              <w:numPr>
                <w:ilvl w:val="0"/>
                <w:numId w:val="4"/>
              </w:numPr>
              <w:spacing w:before="120" w:after="120" w:line="240" w:lineRule="auto"/>
              <w:jc w:val="both"/>
              <w:rPr>
                <w:rFonts w:ascii="Times New Roman" w:eastAsia="Times New Roman" w:hAnsi="Times New Roman"/>
                <w:sz w:val="24"/>
                <w:szCs w:val="24"/>
              </w:rPr>
            </w:pPr>
            <w:r w:rsidRPr="00152938">
              <w:rPr>
                <w:rFonts w:ascii="Times New Roman" w:eastAsia="Times New Roman" w:hAnsi="Times New Roman"/>
                <w:sz w:val="24"/>
                <w:szCs w:val="24"/>
              </w:rPr>
              <w:t>footwear</w:t>
            </w:r>
            <w:r w:rsidR="00AF5E2D" w:rsidRPr="00152938">
              <w:rPr>
                <w:rFonts w:ascii="Times New Roman" w:eastAsia="Times New Roman" w:hAnsi="Times New Roman"/>
                <w:sz w:val="24"/>
                <w:szCs w:val="24"/>
              </w:rPr>
              <w:t>,</w:t>
            </w:r>
            <w:r w:rsidRPr="00152938">
              <w:rPr>
                <w:rFonts w:ascii="Times New Roman" w:eastAsia="Times New Roman" w:hAnsi="Times New Roman"/>
                <w:sz w:val="24"/>
                <w:szCs w:val="24"/>
              </w:rPr>
              <w:t xml:space="preserve"> </w:t>
            </w:r>
          </w:p>
          <w:p w14:paraId="490F2663" w14:textId="30341CE0" w:rsidR="00C76CD1" w:rsidRDefault="00B83EDF" w:rsidP="00AB7F50">
            <w:pPr>
              <w:spacing w:before="120" w:after="120" w:line="240" w:lineRule="auto"/>
              <w:jc w:val="both"/>
              <w:rPr>
                <w:rFonts w:ascii="Times New Roman" w:eastAsia="Times New Roman" w:hAnsi="Times New Roman"/>
                <w:sz w:val="24"/>
                <w:szCs w:val="24"/>
              </w:rPr>
            </w:pPr>
            <w:r w:rsidRPr="00152938">
              <w:rPr>
                <w:rFonts w:ascii="Times New Roman" w:eastAsia="Times New Roman" w:hAnsi="Times New Roman"/>
                <w:sz w:val="24"/>
                <w:szCs w:val="24"/>
              </w:rPr>
              <w:t xml:space="preserve">if </w:t>
            </w:r>
            <w:r w:rsidR="00AF5E2D" w:rsidRPr="00152938">
              <w:rPr>
                <w:rFonts w:ascii="Times New Roman" w:eastAsia="Times New Roman" w:hAnsi="Times New Roman"/>
                <w:sz w:val="24"/>
                <w:szCs w:val="24"/>
              </w:rPr>
              <w:t xml:space="preserve">the clothing, accessory, textile or footwear is </w:t>
            </w:r>
            <w:r w:rsidR="00895DC2" w:rsidRPr="00152938">
              <w:rPr>
                <w:rFonts w:ascii="Times New Roman" w:eastAsia="Times New Roman" w:hAnsi="Times New Roman"/>
                <w:sz w:val="24"/>
                <w:szCs w:val="24"/>
              </w:rPr>
              <w:t xml:space="preserve">for use by </w:t>
            </w:r>
            <w:r w:rsidR="00D44551">
              <w:rPr>
                <w:rFonts w:ascii="Times New Roman" w:eastAsia="Times New Roman" w:hAnsi="Times New Roman"/>
                <w:sz w:val="24"/>
                <w:szCs w:val="24"/>
              </w:rPr>
              <w:t xml:space="preserve">consumers </w:t>
            </w:r>
            <w:r w:rsidR="00895DC2" w:rsidRPr="00152938">
              <w:rPr>
                <w:rFonts w:ascii="Times New Roman" w:eastAsia="Times New Roman" w:hAnsi="Times New Roman"/>
                <w:sz w:val="24"/>
                <w:szCs w:val="24"/>
              </w:rPr>
              <w:t xml:space="preserve"> and </w:t>
            </w:r>
            <w:r w:rsidRPr="00152938">
              <w:rPr>
                <w:rFonts w:ascii="Times New Roman" w:eastAsia="Times New Roman" w:hAnsi="Times New Roman"/>
                <w:sz w:val="24"/>
                <w:szCs w:val="24"/>
              </w:rPr>
              <w:t>the</w:t>
            </w:r>
            <w:r>
              <w:rPr>
                <w:rFonts w:ascii="Times New Roman" w:eastAsia="Times New Roman" w:hAnsi="Times New Roman"/>
                <w:sz w:val="24"/>
                <w:szCs w:val="24"/>
              </w:rPr>
              <w:t xml:space="preserve"> substance is present </w:t>
            </w:r>
            <w:r w:rsidR="00AB7F50" w:rsidRPr="00AB7F50">
              <w:rPr>
                <w:rFonts w:ascii="Times New Roman" w:eastAsia="Times New Roman" w:hAnsi="Times New Roman"/>
                <w:sz w:val="24"/>
                <w:szCs w:val="24"/>
              </w:rPr>
              <w:t>in a concentration</w:t>
            </w:r>
            <w:r w:rsidR="002F315B">
              <w:rPr>
                <w:rFonts w:ascii="Times New Roman" w:eastAsia="Times New Roman" w:hAnsi="Times New Roman"/>
                <w:sz w:val="24"/>
                <w:szCs w:val="24"/>
              </w:rPr>
              <w:t>, measured in homogeneous material,</w:t>
            </w:r>
            <w:r w:rsidR="00AB7F50" w:rsidRPr="00AB7F50">
              <w:rPr>
                <w:rFonts w:ascii="Times New Roman" w:eastAsia="Times New Roman" w:hAnsi="Times New Roman"/>
                <w:sz w:val="24"/>
                <w:szCs w:val="24"/>
              </w:rPr>
              <w:t xml:space="preserve"> </w:t>
            </w:r>
            <w:r w:rsidR="00FF6863">
              <w:rPr>
                <w:rFonts w:ascii="Times New Roman" w:eastAsia="Times New Roman" w:hAnsi="Times New Roman"/>
                <w:sz w:val="24"/>
                <w:szCs w:val="24"/>
              </w:rPr>
              <w:t xml:space="preserve">greater than </w:t>
            </w:r>
            <w:r w:rsidR="00AB7F50" w:rsidRPr="00AB7F50">
              <w:rPr>
                <w:rFonts w:ascii="Times New Roman" w:eastAsia="Times New Roman" w:hAnsi="Times New Roman"/>
                <w:sz w:val="24"/>
                <w:szCs w:val="24"/>
              </w:rPr>
              <w:t xml:space="preserve">that specified </w:t>
            </w:r>
            <w:r>
              <w:rPr>
                <w:rFonts w:ascii="Times New Roman" w:eastAsia="Times New Roman" w:hAnsi="Times New Roman"/>
                <w:sz w:val="24"/>
                <w:szCs w:val="24"/>
              </w:rPr>
              <w:t xml:space="preserve">for that substance </w:t>
            </w:r>
            <w:r w:rsidR="00AB7F50" w:rsidRPr="00AB7F50">
              <w:rPr>
                <w:rFonts w:ascii="Times New Roman" w:eastAsia="Times New Roman" w:hAnsi="Times New Roman"/>
                <w:sz w:val="24"/>
                <w:szCs w:val="24"/>
              </w:rPr>
              <w:t>in Appendix 1</w:t>
            </w:r>
            <w:r w:rsidR="00AB7F50">
              <w:rPr>
                <w:rFonts w:ascii="Times New Roman" w:eastAsia="Times New Roman" w:hAnsi="Times New Roman"/>
                <w:sz w:val="24"/>
                <w:szCs w:val="24"/>
              </w:rPr>
              <w:t>2</w:t>
            </w:r>
            <w:r w:rsidR="00132128">
              <w:rPr>
                <w:rFonts w:ascii="Times New Roman" w:eastAsia="Times New Roman" w:hAnsi="Times New Roman"/>
                <w:sz w:val="24"/>
                <w:szCs w:val="24"/>
              </w:rPr>
              <w:t>.</w:t>
            </w:r>
          </w:p>
          <w:p w14:paraId="05D40D44" w14:textId="3A5C1062" w:rsidR="0002436F" w:rsidRDefault="0002436F" w:rsidP="00AB7F50">
            <w:p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00C77A62">
              <w:rPr>
                <w:rFonts w:ascii="Times New Roman" w:eastAsia="Times New Roman" w:hAnsi="Times New Roman"/>
                <w:sz w:val="24"/>
                <w:szCs w:val="24"/>
              </w:rPr>
              <w:t xml:space="preserve"> </w:t>
            </w:r>
            <w:r w:rsidR="00FF6863">
              <w:rPr>
                <w:rFonts w:ascii="Times New Roman" w:eastAsia="Times New Roman" w:hAnsi="Times New Roman"/>
                <w:sz w:val="24"/>
                <w:szCs w:val="24"/>
              </w:rPr>
              <w:t>By way of derogation</w:t>
            </w:r>
            <w:r w:rsidR="009F0735">
              <w:rPr>
                <w:rFonts w:ascii="Times New Roman" w:eastAsia="Times New Roman" w:hAnsi="Times New Roman"/>
                <w:sz w:val="24"/>
                <w:szCs w:val="24"/>
              </w:rPr>
              <w:t>, i</w:t>
            </w:r>
            <w:r w:rsidR="00C77A62" w:rsidRPr="00C77A62">
              <w:rPr>
                <w:rFonts w:ascii="Times New Roman" w:eastAsia="Times New Roman" w:hAnsi="Times New Roman"/>
                <w:sz w:val="24"/>
                <w:szCs w:val="24"/>
              </w:rPr>
              <w:t xml:space="preserve">n relation to </w:t>
            </w:r>
            <w:r w:rsidR="003F4AF9">
              <w:rPr>
                <w:rFonts w:ascii="Times New Roman" w:eastAsia="Times New Roman" w:hAnsi="Times New Roman"/>
                <w:sz w:val="24"/>
                <w:szCs w:val="24"/>
              </w:rPr>
              <w:t xml:space="preserve">the placing on the market of </w:t>
            </w:r>
            <w:r w:rsidR="00C77A62" w:rsidRPr="00C77A62">
              <w:rPr>
                <w:rFonts w:ascii="Times New Roman" w:eastAsia="Times New Roman" w:hAnsi="Times New Roman"/>
                <w:sz w:val="24"/>
                <w:szCs w:val="24"/>
              </w:rPr>
              <w:t>formaldehyde</w:t>
            </w:r>
            <w:r w:rsidR="00C77A62">
              <w:rPr>
                <w:rFonts w:ascii="Times New Roman" w:eastAsia="Times New Roman" w:hAnsi="Times New Roman"/>
                <w:sz w:val="24"/>
                <w:szCs w:val="24"/>
              </w:rPr>
              <w:t xml:space="preserve"> </w:t>
            </w:r>
            <w:r w:rsidR="008B625F">
              <w:rPr>
                <w:rFonts w:ascii="Times New Roman" w:eastAsia="Times New Roman" w:hAnsi="Times New Roman"/>
                <w:sz w:val="24"/>
                <w:szCs w:val="24"/>
              </w:rPr>
              <w:t>[CAS No</w:t>
            </w:r>
            <w:r w:rsidR="00F9205A">
              <w:rPr>
                <w:rFonts w:ascii="Times New Roman" w:eastAsia="Times New Roman" w:hAnsi="Times New Roman"/>
                <w:sz w:val="24"/>
                <w:szCs w:val="24"/>
              </w:rPr>
              <w:t xml:space="preserve"> </w:t>
            </w:r>
            <w:r w:rsidR="00F9205A" w:rsidRPr="00F9205A">
              <w:rPr>
                <w:rFonts w:ascii="Times New Roman" w:eastAsia="Times New Roman" w:hAnsi="Times New Roman"/>
                <w:sz w:val="24"/>
                <w:szCs w:val="24"/>
              </w:rPr>
              <w:t>50-00-0</w:t>
            </w:r>
            <w:r w:rsidR="008B625F">
              <w:rPr>
                <w:rFonts w:ascii="Times New Roman" w:eastAsia="Times New Roman" w:hAnsi="Times New Roman"/>
                <w:sz w:val="24"/>
                <w:szCs w:val="24"/>
              </w:rPr>
              <w:t xml:space="preserve">] </w:t>
            </w:r>
            <w:r w:rsidR="00C77A62">
              <w:rPr>
                <w:rFonts w:ascii="Times New Roman" w:eastAsia="Times New Roman" w:hAnsi="Times New Roman"/>
                <w:sz w:val="24"/>
                <w:szCs w:val="24"/>
              </w:rPr>
              <w:t>in jackets</w:t>
            </w:r>
            <w:r w:rsidR="008B625F">
              <w:rPr>
                <w:rFonts w:ascii="Times New Roman" w:eastAsia="Times New Roman" w:hAnsi="Times New Roman"/>
                <w:sz w:val="24"/>
                <w:szCs w:val="24"/>
              </w:rPr>
              <w:t>,</w:t>
            </w:r>
            <w:r w:rsidR="00C77A62">
              <w:rPr>
                <w:rFonts w:ascii="Times New Roman" w:eastAsia="Times New Roman" w:hAnsi="Times New Roman"/>
                <w:sz w:val="24"/>
                <w:szCs w:val="24"/>
              </w:rPr>
              <w:t xml:space="preserve"> coats</w:t>
            </w:r>
            <w:r w:rsidR="007A5302">
              <w:rPr>
                <w:rFonts w:ascii="Times New Roman" w:eastAsia="Times New Roman" w:hAnsi="Times New Roman"/>
                <w:sz w:val="24"/>
                <w:szCs w:val="24"/>
              </w:rPr>
              <w:t xml:space="preserve"> </w:t>
            </w:r>
            <w:r w:rsidR="008B625F">
              <w:rPr>
                <w:rFonts w:ascii="Times New Roman" w:eastAsia="Times New Roman" w:hAnsi="Times New Roman"/>
                <w:sz w:val="24"/>
                <w:szCs w:val="24"/>
              </w:rPr>
              <w:t>or</w:t>
            </w:r>
            <w:r w:rsidR="007A5302">
              <w:rPr>
                <w:rFonts w:ascii="Times New Roman" w:eastAsia="Times New Roman" w:hAnsi="Times New Roman"/>
                <w:sz w:val="24"/>
                <w:szCs w:val="24"/>
              </w:rPr>
              <w:t xml:space="preserve"> upholstery</w:t>
            </w:r>
            <w:r w:rsidR="00C77A62">
              <w:rPr>
                <w:rFonts w:ascii="Times New Roman" w:eastAsia="Times New Roman" w:hAnsi="Times New Roman"/>
                <w:sz w:val="24"/>
                <w:szCs w:val="24"/>
              </w:rPr>
              <w:t>,</w:t>
            </w:r>
            <w:r w:rsidR="00C77A62" w:rsidRPr="00C77A62">
              <w:rPr>
                <w:rFonts w:ascii="Times New Roman" w:eastAsia="Times New Roman" w:hAnsi="Times New Roman"/>
                <w:sz w:val="24"/>
                <w:szCs w:val="24"/>
              </w:rPr>
              <w:t xml:space="preserve"> </w:t>
            </w:r>
            <w:r w:rsidR="009C7729">
              <w:rPr>
                <w:rFonts w:ascii="Times New Roman" w:eastAsia="Times New Roman" w:hAnsi="Times New Roman"/>
                <w:sz w:val="24"/>
                <w:szCs w:val="24"/>
              </w:rPr>
              <w:t xml:space="preserve">the relevant concentration </w:t>
            </w:r>
            <w:r w:rsidR="00FF6863">
              <w:rPr>
                <w:rFonts w:ascii="Times New Roman" w:eastAsia="Times New Roman" w:hAnsi="Times New Roman"/>
                <w:sz w:val="24"/>
                <w:szCs w:val="24"/>
              </w:rPr>
              <w:t xml:space="preserve">for the purposes of paragraph 1 </w:t>
            </w:r>
            <w:r w:rsidR="009C7729">
              <w:rPr>
                <w:rFonts w:ascii="Times New Roman" w:eastAsia="Times New Roman" w:hAnsi="Times New Roman"/>
                <w:sz w:val="24"/>
                <w:szCs w:val="24"/>
              </w:rPr>
              <w:t xml:space="preserve">shall be </w:t>
            </w:r>
            <w:r w:rsidR="009A7A08">
              <w:rPr>
                <w:rFonts w:ascii="Times New Roman" w:eastAsia="Times New Roman" w:hAnsi="Times New Roman"/>
                <w:sz w:val="24"/>
                <w:szCs w:val="24"/>
              </w:rPr>
              <w:t>300</w:t>
            </w:r>
            <w:r w:rsidR="00F9205A">
              <w:rPr>
                <w:rFonts w:ascii="Times New Roman" w:eastAsia="Times New Roman" w:hAnsi="Times New Roman"/>
                <w:sz w:val="24"/>
                <w:szCs w:val="24"/>
              </w:rPr>
              <w:t xml:space="preserve"> </w:t>
            </w:r>
            <w:r w:rsidR="009C7729" w:rsidRPr="009C7729">
              <w:rPr>
                <w:rFonts w:ascii="Times New Roman" w:eastAsia="Times New Roman" w:hAnsi="Times New Roman"/>
                <w:sz w:val="24"/>
                <w:szCs w:val="24"/>
              </w:rPr>
              <w:t xml:space="preserve">mg/kg </w:t>
            </w:r>
            <w:r w:rsidR="00FF6863">
              <w:rPr>
                <w:rFonts w:ascii="Times New Roman" w:eastAsia="Times New Roman" w:hAnsi="Times New Roman"/>
                <w:sz w:val="24"/>
                <w:szCs w:val="24"/>
              </w:rPr>
              <w:t xml:space="preserve">during the period between </w:t>
            </w:r>
            <w:r w:rsidRPr="0002436F">
              <w:rPr>
                <w:rFonts w:ascii="Times New Roman" w:eastAsia="Times New Roman" w:hAnsi="Times New Roman"/>
                <w:sz w:val="24"/>
                <w:szCs w:val="24"/>
              </w:rPr>
              <w:t>[</w:t>
            </w:r>
            <w:r w:rsidR="00FF6863" w:rsidRPr="004563E9">
              <w:rPr>
                <w:rFonts w:ascii="Times New Roman" w:eastAsia="Times New Roman" w:hAnsi="Times New Roman"/>
                <w:i/>
                <w:sz w:val="24"/>
                <w:szCs w:val="24"/>
                <w:highlight w:val="yellow"/>
              </w:rPr>
              <w:t xml:space="preserve">OP: please insert </w:t>
            </w:r>
            <w:r w:rsidRPr="004563E9">
              <w:rPr>
                <w:rFonts w:ascii="Times New Roman" w:eastAsia="Times New Roman" w:hAnsi="Times New Roman"/>
                <w:i/>
                <w:sz w:val="24"/>
                <w:szCs w:val="24"/>
                <w:highlight w:val="yellow"/>
              </w:rPr>
              <w:t>date – twenty</w:t>
            </w:r>
            <w:r w:rsidR="00FF6863" w:rsidRPr="004563E9">
              <w:rPr>
                <w:rFonts w:ascii="Times New Roman" w:eastAsia="Times New Roman" w:hAnsi="Times New Roman"/>
                <w:i/>
                <w:sz w:val="24"/>
                <w:szCs w:val="24"/>
                <w:highlight w:val="yellow"/>
              </w:rPr>
              <w:t>-</w:t>
            </w:r>
            <w:r w:rsidRPr="004563E9">
              <w:rPr>
                <w:rFonts w:ascii="Times New Roman" w:eastAsia="Times New Roman" w:hAnsi="Times New Roman"/>
                <w:i/>
                <w:sz w:val="24"/>
                <w:szCs w:val="24"/>
                <w:highlight w:val="yellow"/>
              </w:rPr>
              <w:t>four months after the entry into force of this Regulation</w:t>
            </w:r>
            <w:r w:rsidRPr="0002436F">
              <w:rPr>
                <w:rFonts w:ascii="Times New Roman" w:eastAsia="Times New Roman" w:hAnsi="Times New Roman"/>
                <w:sz w:val="24"/>
                <w:szCs w:val="24"/>
              </w:rPr>
              <w:t>]</w:t>
            </w:r>
            <w:r>
              <w:rPr>
                <w:rFonts w:ascii="Times New Roman" w:eastAsia="Times New Roman" w:hAnsi="Times New Roman"/>
                <w:sz w:val="24"/>
                <w:szCs w:val="24"/>
              </w:rPr>
              <w:t xml:space="preserve"> </w:t>
            </w:r>
            <w:r w:rsidR="00FF6863">
              <w:rPr>
                <w:rFonts w:ascii="Times New Roman" w:eastAsia="Times New Roman" w:hAnsi="Times New Roman"/>
                <w:sz w:val="24"/>
                <w:szCs w:val="24"/>
              </w:rPr>
              <w:t xml:space="preserve">and </w:t>
            </w:r>
            <w:r w:rsidRPr="0002436F">
              <w:rPr>
                <w:rFonts w:ascii="Times New Roman" w:eastAsia="Times New Roman" w:hAnsi="Times New Roman"/>
                <w:sz w:val="24"/>
                <w:szCs w:val="24"/>
              </w:rPr>
              <w:t>[</w:t>
            </w:r>
            <w:r w:rsidR="00FF6863" w:rsidRPr="004563E9">
              <w:rPr>
                <w:rFonts w:ascii="Times New Roman" w:eastAsia="Times New Roman" w:hAnsi="Times New Roman"/>
                <w:i/>
                <w:sz w:val="24"/>
                <w:szCs w:val="24"/>
                <w:highlight w:val="yellow"/>
              </w:rPr>
              <w:t xml:space="preserve">OP: please insert </w:t>
            </w:r>
            <w:r w:rsidRPr="004563E9">
              <w:rPr>
                <w:rFonts w:ascii="Times New Roman" w:eastAsia="Times New Roman" w:hAnsi="Times New Roman"/>
                <w:i/>
                <w:sz w:val="24"/>
                <w:szCs w:val="24"/>
                <w:highlight w:val="yellow"/>
              </w:rPr>
              <w:t>date – sixty months after the entry into force of this Regulation</w:t>
            </w:r>
            <w:r w:rsidRPr="0002436F">
              <w:rPr>
                <w:rFonts w:ascii="Times New Roman" w:eastAsia="Times New Roman" w:hAnsi="Times New Roman"/>
                <w:sz w:val="24"/>
                <w:szCs w:val="24"/>
              </w:rPr>
              <w:t>]</w:t>
            </w:r>
            <w:r w:rsidR="00640B41">
              <w:rPr>
                <w:rFonts w:ascii="Times New Roman" w:eastAsia="Times New Roman" w:hAnsi="Times New Roman"/>
                <w:sz w:val="24"/>
                <w:szCs w:val="24"/>
              </w:rPr>
              <w:t xml:space="preserve">. </w:t>
            </w:r>
            <w:r w:rsidR="00F9205A">
              <w:rPr>
                <w:rFonts w:ascii="Times New Roman" w:eastAsia="Times New Roman" w:hAnsi="Times New Roman"/>
                <w:sz w:val="24"/>
                <w:szCs w:val="24"/>
              </w:rPr>
              <w:t>T</w:t>
            </w:r>
            <w:r w:rsidR="00C77A62">
              <w:rPr>
                <w:rFonts w:ascii="Times New Roman" w:eastAsia="Times New Roman" w:hAnsi="Times New Roman"/>
                <w:sz w:val="24"/>
                <w:szCs w:val="24"/>
              </w:rPr>
              <w:t xml:space="preserve">he concentration </w:t>
            </w:r>
            <w:r w:rsidR="009C7729">
              <w:rPr>
                <w:rFonts w:ascii="Times New Roman" w:eastAsia="Times New Roman" w:hAnsi="Times New Roman"/>
                <w:sz w:val="24"/>
                <w:szCs w:val="24"/>
              </w:rPr>
              <w:t>specified in Appendix 12 shall apply</w:t>
            </w:r>
            <w:r w:rsidR="008B625F">
              <w:rPr>
                <w:rFonts w:ascii="Times New Roman" w:eastAsia="Times New Roman" w:hAnsi="Times New Roman"/>
                <w:sz w:val="24"/>
                <w:szCs w:val="24"/>
              </w:rPr>
              <w:t xml:space="preserve"> </w:t>
            </w:r>
            <w:r w:rsidR="008B0D94">
              <w:rPr>
                <w:rFonts w:ascii="Times New Roman" w:eastAsia="Times New Roman" w:hAnsi="Times New Roman"/>
                <w:sz w:val="24"/>
                <w:szCs w:val="24"/>
              </w:rPr>
              <w:t>thereafter</w:t>
            </w:r>
            <w:r w:rsidR="004472D0">
              <w:rPr>
                <w:rFonts w:ascii="Times New Roman" w:eastAsia="Times New Roman" w:hAnsi="Times New Roman"/>
                <w:sz w:val="24"/>
                <w:szCs w:val="24"/>
              </w:rPr>
              <w:t>.</w:t>
            </w:r>
          </w:p>
          <w:p w14:paraId="239D96DB" w14:textId="79B7E5EA" w:rsidR="00080E63" w:rsidRDefault="009F0735" w:rsidP="0085784E">
            <w:pPr>
              <w:jc w:val="both"/>
              <w:rPr>
                <w:rFonts w:ascii="Times New Roman" w:eastAsia="Times New Roman" w:hAnsi="Times New Roman"/>
                <w:sz w:val="24"/>
                <w:szCs w:val="24"/>
              </w:rPr>
            </w:pPr>
            <w:r>
              <w:rPr>
                <w:rFonts w:ascii="Times New Roman" w:eastAsia="Times New Roman" w:hAnsi="Times New Roman"/>
                <w:sz w:val="24"/>
                <w:szCs w:val="24"/>
              </w:rPr>
              <w:t>3</w:t>
            </w:r>
            <w:r w:rsidR="0085784E" w:rsidRPr="0085784E">
              <w:rPr>
                <w:rFonts w:ascii="Times New Roman" w:eastAsia="Times New Roman" w:hAnsi="Times New Roman"/>
                <w:sz w:val="24"/>
                <w:szCs w:val="24"/>
              </w:rPr>
              <w:t>. Paragraph 1 shall not apply to</w:t>
            </w:r>
            <w:r w:rsidR="00740D59">
              <w:rPr>
                <w:rFonts w:ascii="Times New Roman" w:eastAsia="Times New Roman" w:hAnsi="Times New Roman"/>
                <w:sz w:val="24"/>
                <w:szCs w:val="24"/>
              </w:rPr>
              <w:t>:</w:t>
            </w:r>
            <w:r w:rsidR="0085784E" w:rsidRPr="0085784E">
              <w:rPr>
                <w:rFonts w:ascii="Times New Roman" w:eastAsia="Times New Roman" w:hAnsi="Times New Roman"/>
                <w:sz w:val="24"/>
                <w:szCs w:val="24"/>
              </w:rPr>
              <w:t xml:space="preserve"> </w:t>
            </w:r>
          </w:p>
          <w:p w14:paraId="0B58681C" w14:textId="09789139" w:rsidR="00080E63" w:rsidRDefault="00C35B75" w:rsidP="00080E63">
            <w:pPr>
              <w:pStyle w:val="ListParagraph"/>
              <w:numPr>
                <w:ilvl w:val="0"/>
                <w:numId w:val="7"/>
              </w:numPr>
              <w:jc w:val="both"/>
              <w:rPr>
                <w:rFonts w:ascii="Times New Roman" w:eastAsia="Times New Roman" w:hAnsi="Times New Roman"/>
                <w:sz w:val="24"/>
                <w:szCs w:val="24"/>
              </w:rPr>
            </w:pPr>
            <w:r>
              <w:rPr>
                <w:rFonts w:ascii="Times New Roman" w:eastAsia="Times New Roman" w:hAnsi="Times New Roman"/>
                <w:sz w:val="24"/>
                <w:szCs w:val="24"/>
              </w:rPr>
              <w:t>clothing</w:t>
            </w:r>
            <w:r w:rsidR="00C045E3">
              <w:rPr>
                <w:rFonts w:ascii="Times New Roman" w:eastAsia="Times New Roman" w:hAnsi="Times New Roman"/>
                <w:sz w:val="24"/>
                <w:szCs w:val="24"/>
              </w:rPr>
              <w:t xml:space="preserve">, </w:t>
            </w:r>
            <w:r w:rsidR="00B76705">
              <w:rPr>
                <w:rFonts w:ascii="Times New Roman" w:eastAsia="Times New Roman" w:hAnsi="Times New Roman"/>
                <w:sz w:val="24"/>
                <w:szCs w:val="24"/>
              </w:rPr>
              <w:t xml:space="preserve">related </w:t>
            </w:r>
            <w:r w:rsidR="002160F2">
              <w:rPr>
                <w:rFonts w:ascii="Times New Roman" w:eastAsia="Times New Roman" w:hAnsi="Times New Roman"/>
                <w:sz w:val="24"/>
                <w:szCs w:val="24"/>
              </w:rPr>
              <w:t>accessories</w:t>
            </w:r>
            <w:r>
              <w:rPr>
                <w:rFonts w:ascii="Times New Roman" w:eastAsia="Times New Roman" w:hAnsi="Times New Roman"/>
                <w:sz w:val="24"/>
                <w:szCs w:val="24"/>
              </w:rPr>
              <w:t xml:space="preserve"> or</w:t>
            </w:r>
            <w:r w:rsidR="00941653">
              <w:rPr>
                <w:rFonts w:ascii="Times New Roman" w:eastAsia="Times New Roman" w:hAnsi="Times New Roman"/>
                <w:sz w:val="24"/>
                <w:szCs w:val="24"/>
              </w:rPr>
              <w:t xml:space="preserve"> </w:t>
            </w:r>
            <w:r w:rsidR="00C7442E">
              <w:rPr>
                <w:rFonts w:ascii="Times New Roman" w:eastAsia="Times New Roman" w:hAnsi="Times New Roman"/>
                <w:sz w:val="24"/>
                <w:szCs w:val="24"/>
              </w:rPr>
              <w:t>footwear</w:t>
            </w:r>
            <w:r>
              <w:rPr>
                <w:rFonts w:ascii="Times New Roman" w:eastAsia="Times New Roman" w:hAnsi="Times New Roman"/>
                <w:sz w:val="24"/>
                <w:szCs w:val="24"/>
              </w:rPr>
              <w:t xml:space="preserve">, </w:t>
            </w:r>
            <w:r w:rsidR="0085784E" w:rsidRPr="00080E63">
              <w:rPr>
                <w:rFonts w:ascii="Times New Roman" w:eastAsia="Times New Roman" w:hAnsi="Times New Roman"/>
                <w:sz w:val="24"/>
                <w:szCs w:val="24"/>
              </w:rPr>
              <w:t xml:space="preserve">or parts </w:t>
            </w:r>
            <w:r w:rsidR="008B0D94">
              <w:rPr>
                <w:rFonts w:ascii="Times New Roman" w:eastAsia="Times New Roman" w:hAnsi="Times New Roman"/>
                <w:sz w:val="24"/>
                <w:szCs w:val="24"/>
              </w:rPr>
              <w:t>of clothing</w:t>
            </w:r>
            <w:r w:rsidR="00B76705">
              <w:rPr>
                <w:rFonts w:ascii="Times New Roman" w:eastAsia="Times New Roman" w:hAnsi="Times New Roman"/>
                <w:sz w:val="24"/>
                <w:szCs w:val="24"/>
              </w:rPr>
              <w:t xml:space="preserve">, related </w:t>
            </w:r>
            <w:r w:rsidR="002160F2">
              <w:rPr>
                <w:rFonts w:ascii="Times New Roman" w:eastAsia="Times New Roman" w:hAnsi="Times New Roman"/>
                <w:sz w:val="24"/>
                <w:szCs w:val="24"/>
              </w:rPr>
              <w:t>accessories</w:t>
            </w:r>
            <w:r w:rsidR="008B0D94">
              <w:rPr>
                <w:rFonts w:ascii="Times New Roman" w:eastAsia="Times New Roman" w:hAnsi="Times New Roman"/>
                <w:sz w:val="24"/>
                <w:szCs w:val="24"/>
              </w:rPr>
              <w:t xml:space="preserve"> or footwear</w:t>
            </w:r>
            <w:r>
              <w:rPr>
                <w:rFonts w:ascii="Times New Roman" w:eastAsia="Times New Roman" w:hAnsi="Times New Roman"/>
                <w:sz w:val="24"/>
                <w:szCs w:val="24"/>
              </w:rPr>
              <w:t>,</w:t>
            </w:r>
            <w:r w:rsidR="0085784E" w:rsidRPr="00080E63">
              <w:rPr>
                <w:rFonts w:ascii="Times New Roman" w:eastAsia="Times New Roman" w:hAnsi="Times New Roman"/>
                <w:sz w:val="24"/>
                <w:szCs w:val="24"/>
              </w:rPr>
              <w:t xml:space="preserve"> made </w:t>
            </w:r>
            <w:r w:rsidR="00DB54C9">
              <w:rPr>
                <w:rFonts w:ascii="Times New Roman" w:eastAsia="Times New Roman" w:hAnsi="Times New Roman"/>
                <w:sz w:val="24"/>
                <w:szCs w:val="24"/>
              </w:rPr>
              <w:t xml:space="preserve">exclusively </w:t>
            </w:r>
            <w:r w:rsidR="0085784E" w:rsidRPr="00080E63">
              <w:rPr>
                <w:rFonts w:ascii="Times New Roman" w:eastAsia="Times New Roman" w:hAnsi="Times New Roman"/>
                <w:sz w:val="24"/>
                <w:szCs w:val="24"/>
              </w:rPr>
              <w:t xml:space="preserve">of </w:t>
            </w:r>
            <w:r w:rsidR="00950615">
              <w:rPr>
                <w:rFonts w:ascii="Times New Roman" w:eastAsia="Times New Roman" w:hAnsi="Times New Roman"/>
                <w:sz w:val="24"/>
                <w:szCs w:val="24"/>
              </w:rPr>
              <w:t xml:space="preserve">natural </w:t>
            </w:r>
            <w:r w:rsidR="0085784E" w:rsidRPr="00080E63">
              <w:rPr>
                <w:rFonts w:ascii="Times New Roman" w:eastAsia="Times New Roman" w:hAnsi="Times New Roman"/>
                <w:sz w:val="24"/>
                <w:szCs w:val="24"/>
              </w:rPr>
              <w:t xml:space="preserve">leather, </w:t>
            </w:r>
            <w:r w:rsidR="00950615">
              <w:rPr>
                <w:rFonts w:ascii="Times New Roman" w:eastAsia="Times New Roman" w:hAnsi="Times New Roman"/>
                <w:sz w:val="24"/>
                <w:szCs w:val="24"/>
              </w:rPr>
              <w:t>f</w:t>
            </w:r>
            <w:r w:rsidR="0085784E" w:rsidRPr="00080E63">
              <w:rPr>
                <w:rFonts w:ascii="Times New Roman" w:eastAsia="Times New Roman" w:hAnsi="Times New Roman"/>
                <w:sz w:val="24"/>
                <w:szCs w:val="24"/>
              </w:rPr>
              <w:t>ur or hide</w:t>
            </w:r>
            <w:r w:rsidR="00740D59">
              <w:rPr>
                <w:rFonts w:ascii="Times New Roman" w:eastAsia="Times New Roman" w:hAnsi="Times New Roman"/>
                <w:sz w:val="24"/>
                <w:szCs w:val="24"/>
              </w:rPr>
              <w:t>;</w:t>
            </w:r>
          </w:p>
          <w:p w14:paraId="464D2D63" w14:textId="10142612" w:rsidR="00080E63" w:rsidRDefault="00C7442E" w:rsidP="00181D31">
            <w:pPr>
              <w:pStyle w:val="ListParagraph"/>
              <w:numPr>
                <w:ilvl w:val="0"/>
                <w:numId w:val="7"/>
              </w:numPr>
              <w:jc w:val="both"/>
              <w:rPr>
                <w:rFonts w:ascii="Times New Roman" w:eastAsia="Times New Roman" w:hAnsi="Times New Roman"/>
                <w:sz w:val="24"/>
                <w:szCs w:val="24"/>
              </w:rPr>
            </w:pPr>
            <w:r>
              <w:rPr>
                <w:rFonts w:ascii="Times New Roman" w:eastAsia="Times New Roman" w:hAnsi="Times New Roman"/>
                <w:sz w:val="24"/>
                <w:szCs w:val="24"/>
              </w:rPr>
              <w:t xml:space="preserve">non-textile </w:t>
            </w:r>
            <w:r w:rsidR="00F62159">
              <w:rPr>
                <w:rFonts w:ascii="Times New Roman" w:eastAsia="Times New Roman" w:hAnsi="Times New Roman"/>
                <w:sz w:val="24"/>
                <w:szCs w:val="24"/>
              </w:rPr>
              <w:t xml:space="preserve">fasteners and </w:t>
            </w:r>
            <w:r w:rsidR="008B0D94">
              <w:rPr>
                <w:rFonts w:ascii="Times New Roman" w:eastAsia="Times New Roman" w:hAnsi="Times New Roman"/>
                <w:sz w:val="24"/>
                <w:szCs w:val="24"/>
              </w:rPr>
              <w:t xml:space="preserve">non-textile </w:t>
            </w:r>
            <w:r w:rsidR="00380EC5">
              <w:rPr>
                <w:rFonts w:ascii="Times New Roman" w:eastAsia="Times New Roman" w:hAnsi="Times New Roman"/>
                <w:sz w:val="24"/>
                <w:szCs w:val="24"/>
              </w:rPr>
              <w:t>decorative attachments</w:t>
            </w:r>
            <w:r w:rsidR="00740D59">
              <w:rPr>
                <w:rFonts w:ascii="Times New Roman" w:eastAsia="Times New Roman" w:hAnsi="Times New Roman"/>
                <w:sz w:val="24"/>
                <w:szCs w:val="24"/>
              </w:rPr>
              <w:t>;</w:t>
            </w:r>
            <w:r w:rsidR="003F4AF9">
              <w:rPr>
                <w:rFonts w:ascii="Times New Roman" w:eastAsia="Times New Roman" w:hAnsi="Times New Roman"/>
                <w:sz w:val="24"/>
                <w:szCs w:val="24"/>
              </w:rPr>
              <w:t xml:space="preserve"> </w:t>
            </w:r>
          </w:p>
          <w:p w14:paraId="191C20D4" w14:textId="0690EA66" w:rsidR="00F0140A" w:rsidRDefault="00F0140A" w:rsidP="00181D31">
            <w:pPr>
              <w:pStyle w:val="ListParagraph"/>
              <w:numPr>
                <w:ilvl w:val="0"/>
                <w:numId w:val="7"/>
              </w:numPr>
              <w:jc w:val="both"/>
              <w:rPr>
                <w:rFonts w:ascii="Times New Roman" w:eastAsia="Times New Roman" w:hAnsi="Times New Roman"/>
                <w:sz w:val="24"/>
                <w:szCs w:val="24"/>
              </w:rPr>
            </w:pPr>
            <w:r>
              <w:rPr>
                <w:rFonts w:ascii="Times New Roman" w:eastAsia="Times New Roman" w:hAnsi="Times New Roman"/>
                <w:sz w:val="24"/>
                <w:szCs w:val="24"/>
              </w:rPr>
              <w:t xml:space="preserve">second-hand </w:t>
            </w:r>
            <w:r w:rsidRPr="00A66048">
              <w:rPr>
                <w:rFonts w:ascii="Times New Roman" w:eastAsia="Times New Roman" w:hAnsi="Times New Roman"/>
                <w:sz w:val="24"/>
                <w:szCs w:val="24"/>
              </w:rPr>
              <w:t xml:space="preserve">clothing, </w:t>
            </w:r>
            <w:r>
              <w:rPr>
                <w:rFonts w:ascii="Times New Roman" w:eastAsia="Times New Roman" w:hAnsi="Times New Roman"/>
                <w:sz w:val="24"/>
                <w:szCs w:val="24"/>
              </w:rPr>
              <w:t xml:space="preserve">related accessories, textiles other than clothing </w:t>
            </w:r>
            <w:r>
              <w:rPr>
                <w:rFonts w:ascii="Times New Roman" w:eastAsia="Times New Roman" w:hAnsi="Times New Roman"/>
                <w:sz w:val="24"/>
                <w:szCs w:val="24"/>
              </w:rPr>
              <w:lastRenderedPageBreak/>
              <w:t xml:space="preserve">or </w:t>
            </w:r>
            <w:r w:rsidRPr="00A66048">
              <w:rPr>
                <w:rFonts w:ascii="Times New Roman" w:eastAsia="Times New Roman" w:hAnsi="Times New Roman"/>
                <w:sz w:val="24"/>
                <w:szCs w:val="24"/>
              </w:rPr>
              <w:t>footwear</w:t>
            </w:r>
            <w:r>
              <w:rPr>
                <w:rFonts w:ascii="Times New Roman" w:eastAsia="Times New Roman" w:hAnsi="Times New Roman"/>
                <w:sz w:val="24"/>
                <w:szCs w:val="24"/>
              </w:rPr>
              <w:t>.</w:t>
            </w:r>
          </w:p>
          <w:p w14:paraId="1DC92313" w14:textId="77777777" w:rsidR="00C045E3" w:rsidRDefault="009F0735" w:rsidP="00401438">
            <w:pPr>
              <w:pBdr>
                <w:bottom w:val="single" w:sz="6" w:space="1" w:color="auto"/>
              </w:pBd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0085784E">
              <w:rPr>
                <w:rFonts w:ascii="Times New Roman" w:eastAsia="Times New Roman" w:hAnsi="Times New Roman"/>
                <w:sz w:val="24"/>
                <w:szCs w:val="24"/>
              </w:rPr>
              <w:t xml:space="preserve">. </w:t>
            </w:r>
            <w:r w:rsidR="0085784E" w:rsidRPr="0085784E">
              <w:rPr>
                <w:rFonts w:ascii="Times New Roman" w:eastAsia="Times New Roman" w:hAnsi="Times New Roman"/>
                <w:sz w:val="24"/>
                <w:szCs w:val="24"/>
              </w:rPr>
              <w:t xml:space="preserve">Paragraph 1 shall not apply to </w:t>
            </w:r>
            <w:r w:rsidR="00C7442E" w:rsidRPr="00C7442E">
              <w:rPr>
                <w:rFonts w:ascii="Times New Roman" w:eastAsia="Times New Roman" w:hAnsi="Times New Roman"/>
                <w:sz w:val="24"/>
                <w:szCs w:val="24"/>
              </w:rPr>
              <w:t>clothing,</w:t>
            </w:r>
            <w:r w:rsidR="002160F2">
              <w:rPr>
                <w:rFonts w:ascii="Times New Roman" w:eastAsia="Times New Roman" w:hAnsi="Times New Roman"/>
                <w:sz w:val="24"/>
                <w:szCs w:val="24"/>
              </w:rPr>
              <w:t xml:space="preserve"> related accessories,</w:t>
            </w:r>
            <w:r w:rsidR="0027675C">
              <w:rPr>
                <w:rFonts w:ascii="Times New Roman" w:eastAsia="Times New Roman" w:hAnsi="Times New Roman"/>
                <w:sz w:val="24"/>
                <w:szCs w:val="24"/>
              </w:rPr>
              <w:t xml:space="preserve"> textiles</w:t>
            </w:r>
            <w:r w:rsidR="00640B41">
              <w:rPr>
                <w:rFonts w:ascii="Times New Roman" w:eastAsia="Times New Roman" w:hAnsi="Times New Roman"/>
                <w:sz w:val="24"/>
                <w:szCs w:val="24"/>
              </w:rPr>
              <w:t xml:space="preserve"> </w:t>
            </w:r>
            <w:r w:rsidR="0027675C">
              <w:rPr>
                <w:rFonts w:ascii="Times New Roman" w:eastAsia="Times New Roman" w:hAnsi="Times New Roman"/>
                <w:sz w:val="24"/>
                <w:szCs w:val="24"/>
              </w:rPr>
              <w:t xml:space="preserve">or </w:t>
            </w:r>
            <w:r w:rsidR="00C7442E" w:rsidRPr="00C7442E">
              <w:rPr>
                <w:rFonts w:ascii="Times New Roman" w:eastAsia="Times New Roman" w:hAnsi="Times New Roman"/>
                <w:sz w:val="24"/>
                <w:szCs w:val="24"/>
              </w:rPr>
              <w:t xml:space="preserve">footwear </w:t>
            </w:r>
            <w:r w:rsidR="007972AF">
              <w:rPr>
                <w:rFonts w:ascii="Times New Roman" w:eastAsia="Times New Roman" w:hAnsi="Times New Roman"/>
                <w:sz w:val="24"/>
                <w:szCs w:val="24"/>
              </w:rPr>
              <w:t>with</w:t>
            </w:r>
            <w:r w:rsidR="0085784E">
              <w:rPr>
                <w:rFonts w:ascii="Times New Roman" w:eastAsia="Times New Roman" w:hAnsi="Times New Roman"/>
                <w:sz w:val="24"/>
                <w:szCs w:val="24"/>
              </w:rPr>
              <w:t>in the scope of Regulation (EU</w:t>
            </w:r>
            <w:r w:rsidR="0085784E" w:rsidRPr="0085784E">
              <w:rPr>
                <w:rFonts w:ascii="Times New Roman" w:eastAsia="Times New Roman" w:hAnsi="Times New Roman"/>
                <w:sz w:val="24"/>
                <w:szCs w:val="24"/>
              </w:rPr>
              <w:t>) 2016/425 of the European Parliament and of the Council</w:t>
            </w:r>
            <w:r w:rsidR="007C231B">
              <w:rPr>
                <w:rFonts w:ascii="Times New Roman" w:eastAsia="Times New Roman" w:hAnsi="Times New Roman"/>
                <w:sz w:val="24"/>
                <w:szCs w:val="24"/>
              </w:rPr>
              <w:t>(</w:t>
            </w:r>
            <w:r w:rsidR="008B0D94">
              <w:rPr>
                <w:rFonts w:ascii="Times New Roman" w:eastAsia="Times New Roman" w:hAnsi="Times New Roman"/>
                <w:sz w:val="24"/>
                <w:szCs w:val="24"/>
              </w:rPr>
              <w:t>*</w:t>
            </w:r>
            <w:r w:rsidR="007C231B">
              <w:rPr>
                <w:rFonts w:ascii="Times New Roman" w:eastAsia="Times New Roman" w:hAnsi="Times New Roman"/>
                <w:sz w:val="24"/>
                <w:szCs w:val="24"/>
              </w:rPr>
              <w:t>)</w:t>
            </w:r>
            <w:r w:rsidR="0085784E" w:rsidRPr="004B3346">
              <w:rPr>
                <w:rFonts w:ascii="Times New Roman" w:eastAsia="Times New Roman" w:hAnsi="Times New Roman"/>
                <w:sz w:val="24"/>
                <w:szCs w:val="24"/>
              </w:rPr>
              <w:t xml:space="preserve"> </w:t>
            </w:r>
            <w:r w:rsidR="007972AF" w:rsidRPr="004B3346">
              <w:rPr>
                <w:rFonts w:ascii="Times New Roman" w:eastAsia="Times New Roman" w:hAnsi="Times New Roman"/>
                <w:sz w:val="24"/>
                <w:szCs w:val="24"/>
              </w:rPr>
              <w:t>or</w:t>
            </w:r>
            <w:r w:rsidR="0085784E" w:rsidRPr="004B3346">
              <w:rPr>
                <w:rFonts w:ascii="Times New Roman" w:eastAsia="Times New Roman" w:hAnsi="Times New Roman"/>
                <w:sz w:val="24"/>
                <w:szCs w:val="24"/>
              </w:rPr>
              <w:t xml:space="preserve"> Regulation</w:t>
            </w:r>
            <w:r w:rsidR="00F57866" w:rsidRPr="004B3346">
              <w:rPr>
                <w:rFonts w:ascii="Times New Roman" w:eastAsia="Times New Roman" w:hAnsi="Times New Roman"/>
                <w:sz w:val="24"/>
                <w:szCs w:val="24"/>
              </w:rPr>
              <w:t xml:space="preserve"> </w:t>
            </w:r>
            <w:r w:rsidR="007972AF" w:rsidRPr="004B3346">
              <w:rPr>
                <w:rFonts w:ascii="Times New Roman" w:eastAsia="Times New Roman" w:hAnsi="Times New Roman"/>
                <w:sz w:val="24"/>
                <w:szCs w:val="24"/>
              </w:rPr>
              <w:t xml:space="preserve">(EU) </w:t>
            </w:r>
            <w:r w:rsidR="004B3346" w:rsidRPr="004B3346">
              <w:rPr>
                <w:rFonts w:ascii="Times New Roman" w:eastAsia="Times New Roman" w:hAnsi="Times New Roman"/>
                <w:sz w:val="24"/>
                <w:szCs w:val="24"/>
              </w:rPr>
              <w:t>2017</w:t>
            </w:r>
            <w:r w:rsidR="007972AF" w:rsidRPr="004B3346">
              <w:rPr>
                <w:rFonts w:ascii="Times New Roman" w:eastAsia="Times New Roman" w:hAnsi="Times New Roman"/>
                <w:sz w:val="24"/>
                <w:szCs w:val="24"/>
              </w:rPr>
              <w:t>/</w:t>
            </w:r>
            <w:r w:rsidR="004B3346" w:rsidRPr="004B3346">
              <w:rPr>
                <w:rFonts w:ascii="Times New Roman" w:eastAsia="Times New Roman" w:hAnsi="Times New Roman"/>
                <w:sz w:val="24"/>
                <w:szCs w:val="24"/>
              </w:rPr>
              <w:t>745</w:t>
            </w:r>
            <w:r w:rsidR="00F57866" w:rsidRPr="004B3346">
              <w:rPr>
                <w:rFonts w:ascii="Times New Roman" w:eastAsia="Times New Roman" w:hAnsi="Times New Roman"/>
                <w:sz w:val="24"/>
                <w:szCs w:val="24"/>
              </w:rPr>
              <w:t xml:space="preserve"> of the European Parliament and of the Council</w:t>
            </w:r>
            <w:r w:rsidR="007C231B">
              <w:rPr>
                <w:rFonts w:ascii="Times New Roman" w:eastAsia="Times New Roman" w:hAnsi="Times New Roman"/>
                <w:sz w:val="24"/>
                <w:szCs w:val="24"/>
              </w:rPr>
              <w:t>(</w:t>
            </w:r>
            <w:r w:rsidR="008B0D94">
              <w:rPr>
                <w:rFonts w:ascii="Times New Roman" w:eastAsia="Times New Roman" w:hAnsi="Times New Roman"/>
                <w:sz w:val="24"/>
                <w:szCs w:val="24"/>
              </w:rPr>
              <w:t>**</w:t>
            </w:r>
            <w:r w:rsidR="007C231B">
              <w:rPr>
                <w:rFonts w:ascii="Times New Roman" w:eastAsia="Times New Roman" w:hAnsi="Times New Roman"/>
                <w:sz w:val="24"/>
                <w:szCs w:val="24"/>
              </w:rPr>
              <w:t>)</w:t>
            </w:r>
            <w:r w:rsidR="00F57866" w:rsidRPr="004B3346">
              <w:rPr>
                <w:rFonts w:ascii="Times New Roman" w:eastAsia="Times New Roman" w:hAnsi="Times New Roman"/>
                <w:sz w:val="24"/>
                <w:szCs w:val="24"/>
              </w:rPr>
              <w:t>.</w:t>
            </w:r>
          </w:p>
          <w:p w14:paraId="1AD2E27A" w14:textId="77777777" w:rsidR="00C045E3" w:rsidRDefault="009F0735" w:rsidP="00401438">
            <w:pPr>
              <w:pBdr>
                <w:bottom w:val="single" w:sz="6" w:space="1" w:color="auto"/>
              </w:pBdr>
              <w:spacing w:before="120" w:after="120" w:line="240" w:lineRule="auto"/>
              <w:jc w:val="both"/>
              <w:rPr>
                <w:rFonts w:ascii="Times New Roman" w:eastAsia="Times New Roman" w:hAnsi="Times New Roman"/>
                <w:sz w:val="24"/>
                <w:szCs w:val="24"/>
              </w:rPr>
            </w:pPr>
            <w:r w:rsidRPr="005C7B16">
              <w:rPr>
                <w:rFonts w:ascii="Times New Roman" w:eastAsia="Times New Roman" w:hAnsi="Times New Roman"/>
                <w:sz w:val="24"/>
                <w:szCs w:val="24"/>
              </w:rPr>
              <w:t>5</w:t>
            </w:r>
            <w:r w:rsidR="009C14E4" w:rsidRPr="005C7B16">
              <w:rPr>
                <w:rFonts w:ascii="Times New Roman" w:eastAsia="Times New Roman" w:hAnsi="Times New Roman"/>
                <w:sz w:val="24"/>
                <w:szCs w:val="24"/>
              </w:rPr>
              <w:t xml:space="preserve">. Paragraph 1(b) shall not apply to </w:t>
            </w:r>
            <w:r w:rsidR="00E911E7" w:rsidRPr="005C7B16">
              <w:rPr>
                <w:rFonts w:ascii="Times New Roman" w:eastAsia="Times New Roman" w:hAnsi="Times New Roman"/>
                <w:sz w:val="24"/>
                <w:szCs w:val="24"/>
              </w:rPr>
              <w:t xml:space="preserve">disposable </w:t>
            </w:r>
            <w:r w:rsidR="00A75388" w:rsidRPr="005C7B16">
              <w:rPr>
                <w:rFonts w:ascii="Times New Roman" w:eastAsia="Times New Roman" w:hAnsi="Times New Roman"/>
                <w:sz w:val="24"/>
                <w:szCs w:val="24"/>
              </w:rPr>
              <w:t>textiles</w:t>
            </w:r>
            <w:r w:rsidR="00F1679F" w:rsidRPr="005C7B16">
              <w:rPr>
                <w:rFonts w:ascii="Times New Roman" w:eastAsia="Times New Roman" w:hAnsi="Times New Roman"/>
                <w:sz w:val="24"/>
                <w:szCs w:val="24"/>
              </w:rPr>
              <w:t xml:space="preserve">. 'Disposable textiles' means </w:t>
            </w:r>
            <w:r w:rsidR="00A75388" w:rsidRPr="005C7B16">
              <w:rPr>
                <w:rFonts w:ascii="Times New Roman" w:eastAsia="Times New Roman" w:hAnsi="Times New Roman"/>
                <w:sz w:val="24"/>
                <w:szCs w:val="24"/>
              </w:rPr>
              <w:t>textiles that</w:t>
            </w:r>
            <w:r w:rsidR="00A75388">
              <w:rPr>
                <w:rFonts w:ascii="Times New Roman" w:eastAsia="Times New Roman" w:hAnsi="Times New Roman"/>
                <w:sz w:val="24"/>
                <w:szCs w:val="24"/>
              </w:rPr>
              <w:t xml:space="preserve"> </w:t>
            </w:r>
            <w:r w:rsidR="00A75388" w:rsidRPr="00A75388">
              <w:rPr>
                <w:rFonts w:ascii="Times New Roman" w:eastAsia="Times New Roman" w:hAnsi="Times New Roman"/>
                <w:sz w:val="24"/>
                <w:szCs w:val="24"/>
              </w:rPr>
              <w:t>are designed to be used only once or for a limited time</w:t>
            </w:r>
            <w:r w:rsidR="00A75388">
              <w:rPr>
                <w:rFonts w:ascii="Times New Roman" w:eastAsia="Times New Roman" w:hAnsi="Times New Roman"/>
                <w:sz w:val="24"/>
                <w:szCs w:val="24"/>
              </w:rPr>
              <w:t xml:space="preserve"> </w:t>
            </w:r>
            <w:r w:rsidR="00A75388" w:rsidRPr="00A75388">
              <w:rPr>
                <w:rFonts w:ascii="Times New Roman" w:eastAsia="Times New Roman" w:hAnsi="Times New Roman"/>
                <w:sz w:val="24"/>
                <w:szCs w:val="24"/>
              </w:rPr>
              <w:t>and are not intended for subsequent use for the same or a similar purpose</w:t>
            </w:r>
            <w:r w:rsidR="00F1679F">
              <w:rPr>
                <w:rFonts w:ascii="Times New Roman" w:eastAsia="Times New Roman" w:hAnsi="Times New Roman"/>
                <w:sz w:val="24"/>
                <w:szCs w:val="24"/>
              </w:rPr>
              <w:t>.</w:t>
            </w:r>
          </w:p>
          <w:p w14:paraId="3BFBCCE7" w14:textId="274720AA" w:rsidR="003B3398" w:rsidRDefault="003B3398" w:rsidP="00401438">
            <w:pPr>
              <w:pBdr>
                <w:bottom w:val="single" w:sz="6" w:space="1" w:color="auto"/>
              </w:pBdr>
              <w:spacing w:before="120" w:after="120" w:line="240" w:lineRule="auto"/>
              <w:jc w:val="both"/>
              <w:rPr>
                <w:rFonts w:ascii="Times New Roman" w:eastAsia="Times New Roman" w:hAnsi="Times New Roman"/>
                <w:sz w:val="24"/>
                <w:szCs w:val="24"/>
              </w:rPr>
            </w:pPr>
            <w:r w:rsidRPr="00FB1735">
              <w:rPr>
                <w:rFonts w:ascii="Times New Roman" w:eastAsia="Times New Roman" w:hAnsi="Times New Roman"/>
                <w:sz w:val="24"/>
                <w:szCs w:val="24"/>
              </w:rPr>
              <w:t xml:space="preserve">6. </w:t>
            </w:r>
            <w:r>
              <w:rPr>
                <w:rFonts w:ascii="Times New Roman" w:eastAsia="Times New Roman" w:hAnsi="Times New Roman"/>
                <w:sz w:val="24"/>
                <w:szCs w:val="24"/>
              </w:rPr>
              <w:t>Paragraph</w:t>
            </w:r>
            <w:r w:rsidR="00D93867">
              <w:rPr>
                <w:rFonts w:ascii="Times New Roman" w:eastAsia="Times New Roman" w:hAnsi="Times New Roman"/>
                <w:sz w:val="24"/>
                <w:szCs w:val="24"/>
              </w:rPr>
              <w:t>s</w:t>
            </w:r>
            <w:r>
              <w:rPr>
                <w:rFonts w:ascii="Times New Roman" w:eastAsia="Times New Roman" w:hAnsi="Times New Roman"/>
                <w:sz w:val="24"/>
                <w:szCs w:val="24"/>
              </w:rPr>
              <w:t xml:space="preserve"> 1 and 2 </w:t>
            </w:r>
            <w:r w:rsidRPr="00666F86">
              <w:rPr>
                <w:rFonts w:ascii="Times New Roman" w:eastAsia="Times New Roman" w:hAnsi="Times New Roman"/>
                <w:sz w:val="24"/>
                <w:szCs w:val="24"/>
              </w:rPr>
              <w:t xml:space="preserve">shall apply without prejudice to </w:t>
            </w:r>
            <w:r>
              <w:rPr>
                <w:rFonts w:ascii="Times New Roman" w:eastAsia="Times New Roman" w:hAnsi="Times New Roman"/>
                <w:sz w:val="24"/>
                <w:szCs w:val="24"/>
              </w:rPr>
              <w:t xml:space="preserve">the application of any </w:t>
            </w:r>
            <w:r w:rsidRPr="00666F86">
              <w:rPr>
                <w:rFonts w:ascii="Times New Roman" w:eastAsia="Times New Roman" w:hAnsi="Times New Roman"/>
                <w:sz w:val="24"/>
                <w:szCs w:val="24"/>
              </w:rPr>
              <w:t xml:space="preserve">stricter </w:t>
            </w:r>
            <w:r>
              <w:rPr>
                <w:rFonts w:ascii="Times New Roman" w:eastAsia="Times New Roman" w:hAnsi="Times New Roman"/>
                <w:sz w:val="24"/>
                <w:szCs w:val="24"/>
              </w:rPr>
              <w:t xml:space="preserve">restrictions </w:t>
            </w:r>
            <w:r w:rsidRPr="00666F86">
              <w:rPr>
                <w:rFonts w:ascii="Times New Roman" w:eastAsia="Times New Roman" w:hAnsi="Times New Roman"/>
                <w:sz w:val="24"/>
                <w:szCs w:val="24"/>
              </w:rPr>
              <w:t xml:space="preserve">set out in this Annex or in other applicable </w:t>
            </w:r>
            <w:r>
              <w:rPr>
                <w:rFonts w:ascii="Times New Roman" w:eastAsia="Times New Roman" w:hAnsi="Times New Roman"/>
                <w:sz w:val="24"/>
                <w:szCs w:val="24"/>
              </w:rPr>
              <w:t xml:space="preserve">Union </w:t>
            </w:r>
            <w:r w:rsidRPr="00666F86">
              <w:rPr>
                <w:rFonts w:ascii="Times New Roman" w:eastAsia="Times New Roman" w:hAnsi="Times New Roman"/>
                <w:sz w:val="24"/>
                <w:szCs w:val="24"/>
              </w:rPr>
              <w:t>legislation.</w:t>
            </w:r>
          </w:p>
          <w:p w14:paraId="2B1CE25B" w14:textId="248DE63C" w:rsidR="004107D8" w:rsidRDefault="004107D8" w:rsidP="00C31527">
            <w:pPr>
              <w:pBdr>
                <w:bottom w:val="single" w:sz="6" w:space="1" w:color="auto"/>
              </w:pBdr>
              <w:spacing w:before="120" w:after="120" w:line="240" w:lineRule="auto"/>
              <w:jc w:val="both"/>
              <w:rPr>
                <w:rFonts w:ascii="Times New Roman" w:eastAsia="Times New Roman" w:hAnsi="Times New Roman"/>
                <w:sz w:val="24"/>
                <w:szCs w:val="24"/>
              </w:rPr>
            </w:pPr>
          </w:p>
          <w:p w14:paraId="4F25ACB0" w14:textId="5CD24031" w:rsidR="00C31527" w:rsidRPr="00FD06BC" w:rsidRDefault="007C231B" w:rsidP="00FD06BC">
            <w:r w:rsidRPr="004107D8">
              <w:rPr>
                <w:rFonts w:ascii="Times New Roman" w:eastAsia="Times New Roman" w:hAnsi="Times New Roman"/>
                <w:sz w:val="24"/>
                <w:szCs w:val="24"/>
              </w:rPr>
              <w:t>(</w:t>
            </w:r>
            <w:r w:rsidR="00C31527" w:rsidRPr="004107D8">
              <w:rPr>
                <w:rFonts w:ascii="Times New Roman" w:eastAsia="Times New Roman" w:hAnsi="Times New Roman"/>
                <w:sz w:val="24"/>
                <w:szCs w:val="24"/>
              </w:rPr>
              <w:t>*</w:t>
            </w:r>
            <w:r w:rsidRPr="004107D8">
              <w:rPr>
                <w:rFonts w:ascii="Times New Roman" w:eastAsia="Times New Roman" w:hAnsi="Times New Roman"/>
                <w:sz w:val="24"/>
                <w:szCs w:val="24"/>
              </w:rPr>
              <w:t>)</w:t>
            </w:r>
            <w:r w:rsidR="00C31527" w:rsidRPr="004107D8">
              <w:rPr>
                <w:rFonts w:ascii="Times New Roman" w:eastAsia="Times New Roman" w:hAnsi="Times New Roman"/>
                <w:sz w:val="24"/>
                <w:szCs w:val="24"/>
              </w:rPr>
              <w:t xml:space="preserve"> Regulation (EU) 2016/425 of the European Parliament and of the </w:t>
            </w:r>
            <w:r w:rsidR="00C31527" w:rsidRPr="004107D8">
              <w:rPr>
                <w:rFonts w:ascii="Times New Roman" w:eastAsia="Times New Roman" w:hAnsi="Times New Roman" w:cs="Times New Roman"/>
                <w:sz w:val="24"/>
                <w:szCs w:val="24"/>
              </w:rPr>
              <w:t xml:space="preserve">Council of </w:t>
            </w:r>
            <w:r w:rsidR="00107C3E" w:rsidRPr="004107D8">
              <w:rPr>
                <w:rStyle w:val="Strong"/>
                <w:rFonts w:ascii="Times New Roman" w:hAnsi="Times New Roman" w:cs="Times New Roman"/>
                <w:b w:val="0"/>
                <w:sz w:val="24"/>
                <w:szCs w:val="24"/>
                <w:lang w:val="en"/>
              </w:rPr>
              <w:t>of 9 March 2016 on personal protective equipment and repealing Council Directive 89/686/EEC</w:t>
            </w:r>
            <w:r w:rsidR="00F0140A">
              <w:rPr>
                <w:rStyle w:val="Strong"/>
                <w:rFonts w:ascii="Times New Roman" w:hAnsi="Times New Roman" w:cs="Times New Roman"/>
                <w:b w:val="0"/>
                <w:sz w:val="24"/>
                <w:szCs w:val="24"/>
                <w:lang w:val="en"/>
              </w:rPr>
              <w:t xml:space="preserve"> (</w:t>
            </w:r>
            <w:r w:rsidR="006D5EB9" w:rsidRPr="006D5EB9">
              <w:rPr>
                <w:rFonts w:ascii="Times New Roman" w:hAnsi="Times New Roman" w:cs="Times New Roman"/>
                <w:iCs/>
                <w:sz w:val="24"/>
                <w:szCs w:val="24"/>
              </w:rPr>
              <w:t>OJ L 81, 31.3.2016, p. 51</w:t>
            </w:r>
            <w:r w:rsidR="00F0140A">
              <w:rPr>
                <w:rFonts w:ascii="Times New Roman" w:hAnsi="Times New Roman" w:cs="Times New Roman"/>
                <w:iCs/>
                <w:sz w:val="24"/>
                <w:szCs w:val="24"/>
              </w:rPr>
              <w:t>)</w:t>
            </w:r>
            <w:r w:rsidR="000F1152" w:rsidRPr="00CD2989">
              <w:rPr>
                <w:rStyle w:val="Strong"/>
                <w:rFonts w:ascii="Times New Roman" w:hAnsi="Times New Roman" w:cs="Times New Roman"/>
                <w:b w:val="0"/>
                <w:i/>
                <w:sz w:val="24"/>
                <w:szCs w:val="24"/>
                <w:lang w:val="en"/>
              </w:rPr>
              <w:t>.</w:t>
            </w:r>
          </w:p>
          <w:p w14:paraId="4323917E" w14:textId="7C016C7C" w:rsidR="003A2E95" w:rsidRPr="00C31527" w:rsidRDefault="007C231B" w:rsidP="007D55DC">
            <w:pPr>
              <w:spacing w:before="120" w:after="120" w:line="240" w:lineRule="auto"/>
              <w:jc w:val="both"/>
              <w:rPr>
                <w:rFonts w:ascii="Times New Roman" w:eastAsia="Times New Roman" w:hAnsi="Times New Roman"/>
                <w:sz w:val="24"/>
                <w:szCs w:val="24"/>
              </w:rPr>
            </w:pPr>
            <w:r w:rsidRPr="004107D8">
              <w:rPr>
                <w:rFonts w:ascii="Times New Roman" w:eastAsia="Times New Roman" w:hAnsi="Times New Roman"/>
                <w:sz w:val="24"/>
                <w:szCs w:val="24"/>
              </w:rPr>
              <w:t>(</w:t>
            </w:r>
            <w:r w:rsidR="00C31527" w:rsidRPr="004107D8">
              <w:rPr>
                <w:rFonts w:ascii="Times New Roman" w:eastAsia="Times New Roman" w:hAnsi="Times New Roman"/>
                <w:sz w:val="24"/>
                <w:szCs w:val="24"/>
              </w:rPr>
              <w:t>**</w:t>
            </w:r>
            <w:r w:rsidRPr="004107D8">
              <w:rPr>
                <w:rFonts w:ascii="Times New Roman" w:eastAsia="Times New Roman" w:hAnsi="Times New Roman"/>
                <w:sz w:val="24"/>
                <w:szCs w:val="24"/>
              </w:rPr>
              <w:t>)</w:t>
            </w:r>
            <w:r w:rsidR="00C31527" w:rsidRPr="004107D8">
              <w:rPr>
                <w:rFonts w:ascii="Times New Roman" w:eastAsia="Times New Roman" w:hAnsi="Times New Roman"/>
                <w:sz w:val="24"/>
                <w:szCs w:val="24"/>
              </w:rPr>
              <w:t xml:space="preserve"> Regulation (EU) 2017/745 of the European Parliament and of the Council </w:t>
            </w:r>
            <w:r w:rsidR="00C31527" w:rsidRPr="004107D8">
              <w:rPr>
                <w:rFonts w:ascii="Times New Roman" w:eastAsia="Times New Roman" w:hAnsi="Times New Roman" w:cs="Times New Roman"/>
                <w:sz w:val="24"/>
                <w:szCs w:val="24"/>
              </w:rPr>
              <w:t>of</w:t>
            </w:r>
            <w:r w:rsidR="00107C3E" w:rsidRPr="004107D8">
              <w:rPr>
                <w:rFonts w:ascii="Times New Roman" w:eastAsia="Times New Roman" w:hAnsi="Times New Roman" w:cs="Times New Roman"/>
                <w:b/>
                <w:sz w:val="24"/>
                <w:szCs w:val="24"/>
              </w:rPr>
              <w:t xml:space="preserve"> </w:t>
            </w:r>
            <w:r w:rsidR="00107C3E" w:rsidRPr="004107D8">
              <w:rPr>
                <w:rStyle w:val="Strong"/>
                <w:rFonts w:ascii="Times New Roman" w:hAnsi="Times New Roman" w:cs="Times New Roman"/>
                <w:b w:val="0"/>
                <w:sz w:val="24"/>
                <w:szCs w:val="24"/>
                <w:lang w:val="en"/>
              </w:rPr>
              <w:t>5 April 2017 on medical devices, amending Directive 2001/83/EC, Regulation (EC) No 178/2002 and Regulation (EC) No 1223/2009 and repealing Council Directives 90/385/EEC and 93/42/EEC</w:t>
            </w:r>
            <w:r w:rsidR="00F0140A">
              <w:rPr>
                <w:rStyle w:val="Strong"/>
                <w:rFonts w:ascii="Times New Roman" w:hAnsi="Times New Roman" w:cs="Times New Roman"/>
                <w:b w:val="0"/>
                <w:sz w:val="24"/>
                <w:szCs w:val="24"/>
                <w:lang w:val="en"/>
              </w:rPr>
              <w:t xml:space="preserve"> (</w:t>
            </w:r>
            <w:r w:rsidR="006D5EB9" w:rsidRPr="006D5EB9">
              <w:rPr>
                <w:rFonts w:ascii="Times New Roman" w:hAnsi="Times New Roman" w:cs="Times New Roman"/>
                <w:iCs/>
                <w:sz w:val="24"/>
                <w:szCs w:val="24"/>
              </w:rPr>
              <w:t>OJ L 117, 5.5.2017, p. 1</w:t>
            </w:r>
            <w:r w:rsidR="00F0140A">
              <w:rPr>
                <w:rFonts w:ascii="Times New Roman" w:hAnsi="Times New Roman" w:cs="Times New Roman"/>
                <w:iCs/>
                <w:sz w:val="24"/>
                <w:szCs w:val="24"/>
              </w:rPr>
              <w:t>).</w:t>
            </w:r>
            <w:r w:rsidR="009755CF" w:rsidRPr="00A462FB">
              <w:rPr>
                <w:rStyle w:val="Strong"/>
                <w:rFonts w:ascii="Times New Roman" w:hAnsi="Times New Roman" w:cs="Times New Roman"/>
                <w:b w:val="0"/>
                <w:sz w:val="24"/>
                <w:szCs w:val="24"/>
                <w:lang w:val="en"/>
              </w:rPr>
              <w:t>'</w:t>
            </w:r>
          </w:p>
        </w:tc>
      </w:tr>
    </w:tbl>
    <w:p w14:paraId="48E3B070" w14:textId="77777777" w:rsidR="005D062C" w:rsidRDefault="005D062C" w:rsidP="00F57866">
      <w:pPr>
        <w:rPr>
          <w:rFonts w:ascii="Times New Roman" w:hAnsi="Times New Roman" w:cs="Times New Roman"/>
          <w:sz w:val="24"/>
          <w:szCs w:val="24"/>
        </w:rPr>
      </w:pPr>
    </w:p>
    <w:p w14:paraId="6614D505" w14:textId="0AED6CB5" w:rsidR="00F57866" w:rsidRDefault="00DE7F20" w:rsidP="00F57866">
      <w:pPr>
        <w:rPr>
          <w:rFonts w:ascii="Times New Roman" w:hAnsi="Times New Roman" w:cs="Times New Roman"/>
          <w:sz w:val="24"/>
          <w:szCs w:val="24"/>
        </w:rPr>
      </w:pPr>
      <w:r>
        <w:rPr>
          <w:rFonts w:ascii="Times New Roman" w:hAnsi="Times New Roman" w:cs="Times New Roman"/>
          <w:sz w:val="24"/>
          <w:szCs w:val="24"/>
        </w:rPr>
        <w:t>(</w:t>
      </w:r>
      <w:r w:rsidR="00F57866">
        <w:rPr>
          <w:rFonts w:ascii="Times New Roman" w:hAnsi="Times New Roman" w:cs="Times New Roman"/>
          <w:sz w:val="24"/>
          <w:szCs w:val="24"/>
        </w:rPr>
        <w:t>2</w:t>
      </w:r>
      <w:r w:rsidR="00C05925">
        <w:rPr>
          <w:rFonts w:ascii="Times New Roman" w:hAnsi="Times New Roman" w:cs="Times New Roman"/>
          <w:sz w:val="24"/>
          <w:szCs w:val="24"/>
        </w:rPr>
        <w:t>) t</w:t>
      </w:r>
      <w:r w:rsidR="00F57866">
        <w:rPr>
          <w:rFonts w:ascii="Times New Roman" w:hAnsi="Times New Roman" w:cs="Times New Roman"/>
          <w:sz w:val="24"/>
          <w:szCs w:val="24"/>
        </w:rPr>
        <w:t>he following Appendix</w:t>
      </w:r>
      <w:r>
        <w:rPr>
          <w:rFonts w:ascii="Times New Roman" w:hAnsi="Times New Roman" w:cs="Times New Roman"/>
          <w:sz w:val="24"/>
          <w:szCs w:val="24"/>
        </w:rPr>
        <w:t xml:space="preserve"> 12</w:t>
      </w:r>
      <w:r w:rsidR="00F57866">
        <w:rPr>
          <w:rFonts w:ascii="Times New Roman" w:hAnsi="Times New Roman" w:cs="Times New Roman"/>
          <w:sz w:val="24"/>
          <w:szCs w:val="24"/>
        </w:rPr>
        <w:t xml:space="preserve"> is added:</w:t>
      </w:r>
    </w:p>
    <w:p w14:paraId="483CFF87" w14:textId="69AB9D44" w:rsidR="00F57866" w:rsidRDefault="00DE7F20" w:rsidP="00F57866">
      <w:pPr>
        <w:jc w:val="center"/>
        <w:rPr>
          <w:rFonts w:ascii="Times New Roman" w:hAnsi="Times New Roman" w:cs="Times New Roman"/>
          <w:i/>
          <w:sz w:val="24"/>
          <w:szCs w:val="24"/>
        </w:rPr>
      </w:pPr>
      <w:r>
        <w:rPr>
          <w:rFonts w:ascii="Times New Roman" w:hAnsi="Times New Roman" w:cs="Times New Roman"/>
          <w:i/>
          <w:sz w:val="24"/>
          <w:szCs w:val="24"/>
        </w:rPr>
        <w:t>'</w:t>
      </w:r>
      <w:r w:rsidR="00F57866" w:rsidRPr="0096455B">
        <w:rPr>
          <w:rFonts w:ascii="Times New Roman" w:hAnsi="Times New Roman" w:cs="Times New Roman"/>
          <w:i/>
          <w:sz w:val="24"/>
          <w:szCs w:val="24"/>
        </w:rPr>
        <w:t xml:space="preserve">Appendix </w:t>
      </w:r>
      <w:r w:rsidR="00F57866">
        <w:rPr>
          <w:rFonts w:ascii="Times New Roman" w:hAnsi="Times New Roman" w:cs="Times New Roman"/>
          <w:i/>
          <w:sz w:val="24"/>
          <w:szCs w:val="24"/>
        </w:rPr>
        <w:t>12</w:t>
      </w:r>
    </w:p>
    <w:p w14:paraId="1E6314F4" w14:textId="1CDA3189" w:rsidR="00C31527" w:rsidRPr="00860B09" w:rsidRDefault="00FD7FBA" w:rsidP="00B51E37">
      <w:pPr>
        <w:jc w:val="center"/>
        <w:rPr>
          <w:rFonts w:ascii="Times New Roman" w:hAnsi="Times New Roman" w:cs="Times New Roman"/>
          <w:i/>
          <w:sz w:val="24"/>
          <w:szCs w:val="24"/>
        </w:rPr>
      </w:pPr>
      <w:r w:rsidRPr="00A75388">
        <w:rPr>
          <w:rFonts w:ascii="Times New Roman" w:hAnsi="Times New Roman" w:cs="Times New Roman"/>
          <w:sz w:val="24"/>
          <w:szCs w:val="24"/>
        </w:rPr>
        <w:t xml:space="preserve">Entry </w:t>
      </w:r>
      <w:r w:rsidR="00A75388">
        <w:rPr>
          <w:rFonts w:ascii="Times New Roman" w:hAnsi="Times New Roman" w:cs="Times New Roman"/>
          <w:sz w:val="24"/>
          <w:szCs w:val="24"/>
          <w:highlight w:val="yellow"/>
        </w:rPr>
        <w:t>[</w:t>
      </w:r>
      <w:r w:rsidRPr="00A75388">
        <w:rPr>
          <w:rFonts w:ascii="Times New Roman" w:hAnsi="Times New Roman" w:cs="Times New Roman"/>
          <w:sz w:val="24"/>
          <w:szCs w:val="24"/>
          <w:highlight w:val="yellow"/>
        </w:rPr>
        <w:t>XX</w:t>
      </w:r>
      <w:r w:rsidR="004107D8" w:rsidRPr="00A75388">
        <w:rPr>
          <w:rFonts w:ascii="Times New Roman" w:hAnsi="Times New Roman" w:cs="Times New Roman"/>
          <w:sz w:val="24"/>
          <w:szCs w:val="24"/>
          <w:highlight w:val="yellow"/>
        </w:rPr>
        <w:t>][To be completed with correct number before publication</w:t>
      </w:r>
      <w:r w:rsidR="004107D8" w:rsidRPr="00A75388">
        <w:rPr>
          <w:rFonts w:ascii="Times New Roman" w:hAnsi="Times New Roman" w:cs="Times New Roman"/>
          <w:sz w:val="24"/>
          <w:szCs w:val="24"/>
        </w:rPr>
        <w:t>]</w:t>
      </w:r>
      <w:r w:rsidR="00C31527" w:rsidRPr="00A75388">
        <w:rPr>
          <w:rFonts w:ascii="Times New Roman" w:hAnsi="Times New Roman" w:cs="Times New Roman"/>
          <w:sz w:val="24"/>
          <w:szCs w:val="24"/>
        </w:rPr>
        <w:t xml:space="preserve">– restricted substances </w:t>
      </w:r>
      <w:r w:rsidRPr="00A75388">
        <w:rPr>
          <w:rFonts w:ascii="Times New Roman" w:hAnsi="Times New Roman" w:cs="Times New Roman"/>
          <w:sz w:val="24"/>
          <w:szCs w:val="24"/>
        </w:rPr>
        <w:t xml:space="preserve">and maximum </w:t>
      </w:r>
      <w:r w:rsidRPr="00FD7FBA">
        <w:rPr>
          <w:rFonts w:ascii="Times New Roman" w:hAnsi="Times New Roman" w:cs="Times New Roman"/>
          <w:sz w:val="24"/>
          <w:szCs w:val="24"/>
        </w:rPr>
        <w:t xml:space="preserve">concentration </w:t>
      </w:r>
      <w:r>
        <w:rPr>
          <w:rFonts w:ascii="Times New Roman" w:hAnsi="Times New Roman" w:cs="Times New Roman"/>
          <w:sz w:val="24"/>
          <w:szCs w:val="24"/>
        </w:rPr>
        <w:t>limits</w:t>
      </w:r>
      <w:r w:rsidRPr="00FD7FBA">
        <w:rPr>
          <w:rFonts w:ascii="Times New Roman" w:hAnsi="Times New Roman" w:cs="Times New Roman"/>
          <w:sz w:val="24"/>
          <w:szCs w:val="24"/>
        </w:rPr>
        <w:t xml:space="preserve"> by weight in homogeneous materials</w:t>
      </w:r>
      <w:r w:rsidR="00B51E37">
        <w:rPr>
          <w:rFonts w:ascii="Times New Roman" w:hAnsi="Times New Roman" w:cs="Times New Roman"/>
          <w:sz w:val="24"/>
          <w:szCs w:val="24"/>
        </w:rPr>
        <w:t>:</w:t>
      </w:r>
    </w:p>
    <w:tbl>
      <w:tblPr>
        <w:tblStyle w:val="TableGrid"/>
        <w:tblW w:w="8472" w:type="dxa"/>
        <w:tblLayout w:type="fixed"/>
        <w:tblLook w:val="04A0" w:firstRow="1" w:lastRow="0" w:firstColumn="1" w:lastColumn="0" w:noHBand="0" w:noVBand="1"/>
      </w:tblPr>
      <w:tblGrid>
        <w:gridCol w:w="2802"/>
        <w:gridCol w:w="1417"/>
        <w:gridCol w:w="1276"/>
        <w:gridCol w:w="1134"/>
        <w:gridCol w:w="1843"/>
      </w:tblGrid>
      <w:tr w:rsidR="00820FB8" w14:paraId="4B447B91" w14:textId="77777777" w:rsidTr="00820FB8">
        <w:tc>
          <w:tcPr>
            <w:tcW w:w="2802" w:type="dxa"/>
          </w:tcPr>
          <w:p w14:paraId="0D8562A4" w14:textId="250E98FF" w:rsidR="00820FB8" w:rsidRDefault="00820FB8" w:rsidP="00EE3E31">
            <w:pPr>
              <w:jc w:val="center"/>
              <w:rPr>
                <w:rFonts w:ascii="Times New Roman" w:hAnsi="Times New Roman" w:cs="Times New Roman"/>
                <w:sz w:val="20"/>
                <w:szCs w:val="20"/>
              </w:rPr>
            </w:pPr>
            <w:r w:rsidRPr="005F59E9">
              <w:rPr>
                <w:rFonts w:ascii="Times New Roman" w:hAnsi="Times New Roman" w:cs="Times New Roman"/>
                <w:sz w:val="20"/>
                <w:szCs w:val="20"/>
              </w:rPr>
              <w:t>Substances</w:t>
            </w:r>
          </w:p>
        </w:tc>
        <w:tc>
          <w:tcPr>
            <w:tcW w:w="1417" w:type="dxa"/>
          </w:tcPr>
          <w:p w14:paraId="457B57E3" w14:textId="3414060E" w:rsidR="00820FB8" w:rsidRPr="005F59E9" w:rsidRDefault="00820FB8" w:rsidP="00EE3E31">
            <w:pPr>
              <w:jc w:val="center"/>
              <w:rPr>
                <w:rFonts w:ascii="Times New Roman" w:hAnsi="Times New Roman" w:cs="Times New Roman"/>
                <w:sz w:val="20"/>
                <w:szCs w:val="20"/>
              </w:rPr>
            </w:pPr>
            <w:r>
              <w:rPr>
                <w:rFonts w:ascii="Times New Roman" w:hAnsi="Times New Roman" w:cs="Times New Roman"/>
                <w:sz w:val="20"/>
                <w:szCs w:val="20"/>
              </w:rPr>
              <w:t>Index- No</w:t>
            </w:r>
          </w:p>
        </w:tc>
        <w:tc>
          <w:tcPr>
            <w:tcW w:w="1276" w:type="dxa"/>
          </w:tcPr>
          <w:p w14:paraId="27E768E5" w14:textId="7F39196E" w:rsidR="00820FB8" w:rsidRPr="005F59E9" w:rsidRDefault="00820FB8" w:rsidP="00EE3E31">
            <w:pPr>
              <w:jc w:val="center"/>
              <w:rPr>
                <w:rFonts w:ascii="Times New Roman" w:hAnsi="Times New Roman" w:cs="Times New Roman"/>
                <w:sz w:val="20"/>
                <w:szCs w:val="20"/>
              </w:rPr>
            </w:pPr>
            <w:r w:rsidRPr="005F59E9">
              <w:rPr>
                <w:rFonts w:ascii="Times New Roman" w:hAnsi="Times New Roman" w:cs="Times New Roman"/>
                <w:sz w:val="20"/>
                <w:szCs w:val="20"/>
              </w:rPr>
              <w:t>CAS No</w:t>
            </w:r>
          </w:p>
        </w:tc>
        <w:tc>
          <w:tcPr>
            <w:tcW w:w="1134" w:type="dxa"/>
          </w:tcPr>
          <w:p w14:paraId="73AFF354" w14:textId="4C9182B4" w:rsidR="00820FB8" w:rsidRPr="005F59E9" w:rsidRDefault="00820FB8" w:rsidP="00EE3E31">
            <w:pPr>
              <w:jc w:val="center"/>
              <w:rPr>
                <w:rFonts w:ascii="Times New Roman" w:hAnsi="Times New Roman" w:cs="Times New Roman"/>
                <w:sz w:val="20"/>
                <w:szCs w:val="20"/>
              </w:rPr>
            </w:pPr>
            <w:r w:rsidRPr="005F59E9">
              <w:rPr>
                <w:rFonts w:ascii="Times New Roman" w:hAnsi="Times New Roman" w:cs="Times New Roman"/>
                <w:sz w:val="20"/>
                <w:szCs w:val="20"/>
              </w:rPr>
              <w:t>EC No</w:t>
            </w:r>
          </w:p>
        </w:tc>
        <w:tc>
          <w:tcPr>
            <w:tcW w:w="1843" w:type="dxa"/>
          </w:tcPr>
          <w:p w14:paraId="4578EDB8" w14:textId="77777777" w:rsidR="00820FB8" w:rsidRPr="005F59E9" w:rsidRDefault="00820FB8" w:rsidP="00EE3E31">
            <w:pPr>
              <w:jc w:val="center"/>
              <w:rPr>
                <w:rFonts w:ascii="Times New Roman" w:hAnsi="Times New Roman" w:cs="Times New Roman"/>
                <w:sz w:val="20"/>
                <w:szCs w:val="20"/>
              </w:rPr>
            </w:pPr>
            <w:r>
              <w:rPr>
                <w:rFonts w:ascii="Times New Roman" w:hAnsi="Times New Roman" w:cs="Times New Roman"/>
                <w:sz w:val="20"/>
                <w:szCs w:val="20"/>
              </w:rPr>
              <w:t>Concentration limit by weight</w:t>
            </w:r>
          </w:p>
        </w:tc>
      </w:tr>
      <w:tr w:rsidR="00820FB8" w14:paraId="0FA418F3" w14:textId="77777777" w:rsidTr="00820FB8">
        <w:tc>
          <w:tcPr>
            <w:tcW w:w="2802" w:type="dxa"/>
          </w:tcPr>
          <w:p w14:paraId="5F37CCC8" w14:textId="57744518" w:rsidR="00820FB8" w:rsidRDefault="00820FB8" w:rsidP="00EE3E31">
            <w:pPr>
              <w:rPr>
                <w:rFonts w:ascii="Times New Roman" w:hAnsi="Times New Roman" w:cs="Times New Roman"/>
                <w:sz w:val="20"/>
                <w:szCs w:val="20"/>
              </w:rPr>
            </w:pPr>
            <w:r>
              <w:rPr>
                <w:rFonts w:ascii="Times New Roman" w:hAnsi="Times New Roman" w:cs="Times New Roman"/>
                <w:sz w:val="20"/>
                <w:szCs w:val="20"/>
              </w:rPr>
              <w:t>Cadmium and its compounds (listed in Annex XVII, Entry 28, 29, 30, Appendices 1-6)</w:t>
            </w:r>
          </w:p>
        </w:tc>
        <w:tc>
          <w:tcPr>
            <w:tcW w:w="1417" w:type="dxa"/>
          </w:tcPr>
          <w:p w14:paraId="2DCFAEF2" w14:textId="0635F655" w:rsidR="00820FB8" w:rsidRDefault="00820FB8" w:rsidP="00EE3E31">
            <w:pPr>
              <w:rPr>
                <w:rFonts w:ascii="Times New Roman" w:hAnsi="Times New Roman" w:cs="Times New Roman"/>
                <w:sz w:val="20"/>
                <w:szCs w:val="20"/>
              </w:rPr>
            </w:pPr>
            <w:r>
              <w:rPr>
                <w:rFonts w:ascii="Times New Roman" w:hAnsi="Times New Roman" w:cs="Times New Roman"/>
                <w:sz w:val="20"/>
                <w:szCs w:val="20"/>
              </w:rPr>
              <w:t>-</w:t>
            </w:r>
          </w:p>
        </w:tc>
        <w:tc>
          <w:tcPr>
            <w:tcW w:w="1276" w:type="dxa"/>
          </w:tcPr>
          <w:p w14:paraId="13774CCA"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62C990D0"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14:paraId="524A8383"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1 mg/kg (expressed as Cd metal that can be extracted from the material)</w:t>
            </w:r>
            <w:r w:rsidRPr="005F59E9">
              <w:rPr>
                <w:rFonts w:ascii="Times New Roman" w:hAnsi="Times New Roman" w:cs="Times New Roman"/>
                <w:sz w:val="20"/>
                <w:szCs w:val="20"/>
              </w:rPr>
              <w:t xml:space="preserve"> </w:t>
            </w:r>
          </w:p>
        </w:tc>
      </w:tr>
      <w:tr w:rsidR="00820FB8" w14:paraId="1B6C469D" w14:textId="77777777" w:rsidTr="00820FB8">
        <w:tc>
          <w:tcPr>
            <w:tcW w:w="2802" w:type="dxa"/>
          </w:tcPr>
          <w:p w14:paraId="7D1D119E" w14:textId="228B994A" w:rsidR="00820FB8" w:rsidRDefault="00820FB8" w:rsidP="00EE3E31">
            <w:pPr>
              <w:rPr>
                <w:rFonts w:ascii="Times New Roman" w:hAnsi="Times New Roman" w:cs="Times New Roman"/>
                <w:sz w:val="20"/>
                <w:szCs w:val="20"/>
              </w:rPr>
            </w:pPr>
            <w:r>
              <w:rPr>
                <w:rFonts w:ascii="Times New Roman" w:hAnsi="Times New Roman" w:cs="Times New Roman"/>
                <w:sz w:val="20"/>
                <w:szCs w:val="20"/>
              </w:rPr>
              <w:t xml:space="preserve">Chromium VI compounds </w:t>
            </w:r>
            <w:r>
              <w:rPr>
                <w:rFonts w:ascii="Times New Roman" w:hAnsi="Times New Roman" w:cs="Times New Roman"/>
                <w:sz w:val="20"/>
                <w:szCs w:val="20"/>
              </w:rPr>
              <w:lastRenderedPageBreak/>
              <w:t>(listed in Annex XVII, Entry 28, 29, 30, Appendices 1-6)</w:t>
            </w:r>
          </w:p>
        </w:tc>
        <w:tc>
          <w:tcPr>
            <w:tcW w:w="1417" w:type="dxa"/>
          </w:tcPr>
          <w:p w14:paraId="1F4237BB" w14:textId="7AB7ED71" w:rsidR="00820FB8" w:rsidRDefault="00820FB8" w:rsidP="00EE3E31">
            <w:pPr>
              <w:rPr>
                <w:rFonts w:ascii="Times New Roman" w:hAnsi="Times New Roman" w:cs="Times New Roman"/>
                <w:sz w:val="20"/>
                <w:szCs w:val="20"/>
              </w:rPr>
            </w:pPr>
            <w:r>
              <w:rPr>
                <w:rFonts w:ascii="Times New Roman" w:hAnsi="Times New Roman" w:cs="Times New Roman"/>
                <w:sz w:val="20"/>
                <w:szCs w:val="20"/>
              </w:rPr>
              <w:lastRenderedPageBreak/>
              <w:t>-</w:t>
            </w:r>
          </w:p>
        </w:tc>
        <w:tc>
          <w:tcPr>
            <w:tcW w:w="1276" w:type="dxa"/>
          </w:tcPr>
          <w:p w14:paraId="4A60C964"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7E1ACD9A"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14:paraId="11058281"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 xml:space="preserve">1 mg/kg </w:t>
            </w:r>
            <w:r w:rsidRPr="00CD6786">
              <w:rPr>
                <w:rFonts w:ascii="Times New Roman" w:hAnsi="Times New Roman" w:cs="Times New Roman"/>
                <w:sz w:val="20"/>
                <w:szCs w:val="20"/>
              </w:rPr>
              <w:t xml:space="preserve">(expressed </w:t>
            </w:r>
            <w:r w:rsidRPr="00CD6786">
              <w:rPr>
                <w:rFonts w:ascii="Times New Roman" w:hAnsi="Times New Roman" w:cs="Times New Roman"/>
                <w:sz w:val="20"/>
                <w:szCs w:val="20"/>
              </w:rPr>
              <w:lastRenderedPageBreak/>
              <w:t xml:space="preserve">as </w:t>
            </w:r>
            <w:r>
              <w:rPr>
                <w:rFonts w:ascii="Times New Roman" w:hAnsi="Times New Roman" w:cs="Times New Roman"/>
                <w:sz w:val="20"/>
                <w:szCs w:val="20"/>
              </w:rPr>
              <w:t>Cr VI</w:t>
            </w:r>
            <w:r w:rsidRPr="00CD6786">
              <w:rPr>
                <w:rFonts w:ascii="Times New Roman" w:hAnsi="Times New Roman" w:cs="Times New Roman"/>
                <w:sz w:val="20"/>
                <w:szCs w:val="20"/>
              </w:rPr>
              <w:t xml:space="preserve"> that can be extracted from the material) </w:t>
            </w:r>
          </w:p>
        </w:tc>
      </w:tr>
      <w:tr w:rsidR="00820FB8" w14:paraId="5347F829" w14:textId="77777777" w:rsidTr="00820FB8">
        <w:tc>
          <w:tcPr>
            <w:tcW w:w="2802" w:type="dxa"/>
          </w:tcPr>
          <w:p w14:paraId="4698B951" w14:textId="6084711D" w:rsidR="00820FB8" w:rsidRDefault="00820FB8" w:rsidP="00EE3E31">
            <w:pPr>
              <w:rPr>
                <w:rFonts w:ascii="Times New Roman" w:hAnsi="Times New Roman" w:cs="Times New Roman"/>
                <w:sz w:val="20"/>
                <w:szCs w:val="20"/>
              </w:rPr>
            </w:pPr>
            <w:r>
              <w:rPr>
                <w:rFonts w:ascii="Times New Roman" w:hAnsi="Times New Roman" w:cs="Times New Roman"/>
                <w:sz w:val="20"/>
                <w:szCs w:val="20"/>
              </w:rPr>
              <w:lastRenderedPageBreak/>
              <w:t xml:space="preserve">Arsenic compounds </w:t>
            </w:r>
            <w:r w:rsidRPr="00CD6786">
              <w:rPr>
                <w:rFonts w:ascii="Times New Roman" w:hAnsi="Times New Roman" w:cs="Times New Roman"/>
                <w:sz w:val="20"/>
                <w:szCs w:val="20"/>
              </w:rPr>
              <w:t>(listed in Annex XVII, Entry 28, 29, 30, Appendices 1-6)</w:t>
            </w:r>
          </w:p>
        </w:tc>
        <w:tc>
          <w:tcPr>
            <w:tcW w:w="1417" w:type="dxa"/>
          </w:tcPr>
          <w:p w14:paraId="0A6571F4" w14:textId="5F39C71E" w:rsidR="00820FB8" w:rsidRDefault="00820FB8" w:rsidP="00EE3E31">
            <w:pPr>
              <w:rPr>
                <w:rFonts w:ascii="Times New Roman" w:hAnsi="Times New Roman" w:cs="Times New Roman"/>
                <w:sz w:val="20"/>
                <w:szCs w:val="20"/>
              </w:rPr>
            </w:pPr>
            <w:r>
              <w:rPr>
                <w:rFonts w:ascii="Times New Roman" w:hAnsi="Times New Roman" w:cs="Times New Roman"/>
                <w:sz w:val="20"/>
                <w:szCs w:val="20"/>
              </w:rPr>
              <w:t>-</w:t>
            </w:r>
          </w:p>
        </w:tc>
        <w:tc>
          <w:tcPr>
            <w:tcW w:w="1276" w:type="dxa"/>
          </w:tcPr>
          <w:p w14:paraId="70D15ADB"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2A976CC2"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14:paraId="021DFB8D"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 xml:space="preserve">1 mg/kg </w:t>
            </w:r>
            <w:r w:rsidRPr="00CD6786">
              <w:rPr>
                <w:rFonts w:ascii="Times New Roman" w:hAnsi="Times New Roman" w:cs="Times New Roman"/>
                <w:sz w:val="20"/>
                <w:szCs w:val="20"/>
              </w:rPr>
              <w:t xml:space="preserve">(expressed as </w:t>
            </w:r>
            <w:r>
              <w:rPr>
                <w:rFonts w:ascii="Times New Roman" w:hAnsi="Times New Roman" w:cs="Times New Roman"/>
                <w:sz w:val="20"/>
                <w:szCs w:val="20"/>
              </w:rPr>
              <w:t xml:space="preserve">As </w:t>
            </w:r>
            <w:r w:rsidRPr="00CD6786">
              <w:rPr>
                <w:rFonts w:ascii="Times New Roman" w:hAnsi="Times New Roman" w:cs="Times New Roman"/>
                <w:sz w:val="20"/>
                <w:szCs w:val="20"/>
              </w:rPr>
              <w:t>metal that can be extracted from the material)</w:t>
            </w:r>
          </w:p>
        </w:tc>
      </w:tr>
      <w:tr w:rsidR="00820FB8" w14:paraId="17B3CE15" w14:textId="77777777" w:rsidTr="00820FB8">
        <w:tc>
          <w:tcPr>
            <w:tcW w:w="2802" w:type="dxa"/>
          </w:tcPr>
          <w:p w14:paraId="5EC9C5C7" w14:textId="53F45F71" w:rsidR="00820FB8" w:rsidRDefault="00820FB8" w:rsidP="00EE3E31">
            <w:pPr>
              <w:rPr>
                <w:rFonts w:ascii="Times New Roman" w:hAnsi="Times New Roman" w:cs="Times New Roman"/>
                <w:sz w:val="20"/>
                <w:szCs w:val="20"/>
              </w:rPr>
            </w:pPr>
            <w:r>
              <w:rPr>
                <w:rFonts w:ascii="Times New Roman" w:hAnsi="Times New Roman" w:cs="Times New Roman"/>
                <w:sz w:val="20"/>
                <w:szCs w:val="20"/>
              </w:rPr>
              <w:t xml:space="preserve">Lead and its compounds </w:t>
            </w:r>
            <w:r w:rsidRPr="00CD6786">
              <w:rPr>
                <w:rFonts w:ascii="Times New Roman" w:hAnsi="Times New Roman" w:cs="Times New Roman"/>
                <w:sz w:val="20"/>
                <w:szCs w:val="20"/>
              </w:rPr>
              <w:t>(listed in Annex XVII, Entry 28, 29, 30, Appendices 1-6)</w:t>
            </w:r>
          </w:p>
        </w:tc>
        <w:tc>
          <w:tcPr>
            <w:tcW w:w="1417" w:type="dxa"/>
          </w:tcPr>
          <w:p w14:paraId="4F4BFF42" w14:textId="6C0A3615" w:rsidR="00820FB8" w:rsidRDefault="00820FB8" w:rsidP="00EE3E31">
            <w:pPr>
              <w:rPr>
                <w:rFonts w:ascii="Times New Roman" w:hAnsi="Times New Roman" w:cs="Times New Roman"/>
                <w:sz w:val="20"/>
                <w:szCs w:val="20"/>
              </w:rPr>
            </w:pPr>
            <w:r>
              <w:rPr>
                <w:rFonts w:ascii="Times New Roman" w:hAnsi="Times New Roman" w:cs="Times New Roman"/>
                <w:sz w:val="20"/>
                <w:szCs w:val="20"/>
              </w:rPr>
              <w:t>-</w:t>
            </w:r>
          </w:p>
        </w:tc>
        <w:tc>
          <w:tcPr>
            <w:tcW w:w="1276" w:type="dxa"/>
          </w:tcPr>
          <w:p w14:paraId="318C5F2B"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712BC671"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14:paraId="4942834C"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 xml:space="preserve">1 mg/kg </w:t>
            </w:r>
            <w:r w:rsidRPr="00CD6786">
              <w:rPr>
                <w:rFonts w:ascii="Times New Roman" w:hAnsi="Times New Roman" w:cs="Times New Roman"/>
                <w:sz w:val="20"/>
                <w:szCs w:val="20"/>
              </w:rPr>
              <w:t>(</w:t>
            </w:r>
            <w:r>
              <w:rPr>
                <w:rFonts w:ascii="Times New Roman" w:hAnsi="Times New Roman" w:cs="Times New Roman"/>
                <w:sz w:val="20"/>
                <w:szCs w:val="20"/>
              </w:rPr>
              <w:t>expressed as Pb</w:t>
            </w:r>
            <w:r w:rsidRPr="00CD6786">
              <w:rPr>
                <w:rFonts w:ascii="Times New Roman" w:hAnsi="Times New Roman" w:cs="Times New Roman"/>
                <w:sz w:val="20"/>
                <w:szCs w:val="20"/>
              </w:rPr>
              <w:t xml:space="preserve"> metal that can be extracted from the material)</w:t>
            </w:r>
          </w:p>
        </w:tc>
      </w:tr>
      <w:tr w:rsidR="00820FB8" w14:paraId="537206A7" w14:textId="77777777" w:rsidTr="00EE3E31">
        <w:tc>
          <w:tcPr>
            <w:tcW w:w="2802" w:type="dxa"/>
          </w:tcPr>
          <w:p w14:paraId="5307EFE2" w14:textId="77777777" w:rsidR="00820FB8" w:rsidRPr="007D4B09" w:rsidRDefault="00820FB8" w:rsidP="00EE3E31">
            <w:pPr>
              <w:rPr>
                <w:rFonts w:ascii="Times New Roman" w:hAnsi="Times New Roman" w:cs="Times New Roman"/>
                <w:sz w:val="20"/>
                <w:szCs w:val="20"/>
              </w:rPr>
            </w:pPr>
            <w:r w:rsidRPr="007D4B09">
              <w:rPr>
                <w:rFonts w:ascii="Times New Roman" w:hAnsi="Times New Roman" w:cs="Times New Roman"/>
                <w:sz w:val="20"/>
                <w:szCs w:val="20"/>
              </w:rPr>
              <w:t>Benzene</w:t>
            </w:r>
          </w:p>
        </w:tc>
        <w:tc>
          <w:tcPr>
            <w:tcW w:w="1417" w:type="dxa"/>
          </w:tcPr>
          <w:p w14:paraId="728A9833" w14:textId="77777777" w:rsidR="00820FB8" w:rsidRPr="007D4B09" w:rsidRDefault="00820FB8" w:rsidP="00EE3E31">
            <w:pPr>
              <w:rPr>
                <w:rFonts w:ascii="Times New Roman" w:hAnsi="Times New Roman" w:cs="Times New Roman"/>
                <w:sz w:val="20"/>
                <w:szCs w:val="20"/>
              </w:rPr>
            </w:pPr>
            <w:r w:rsidRPr="007D4B09">
              <w:rPr>
                <w:rFonts w:ascii="Times New Roman" w:hAnsi="Times New Roman" w:cs="Times New Roman"/>
                <w:sz w:val="20"/>
                <w:szCs w:val="20"/>
              </w:rPr>
              <w:t>601-020-00-8</w:t>
            </w:r>
          </w:p>
        </w:tc>
        <w:tc>
          <w:tcPr>
            <w:tcW w:w="1276" w:type="dxa"/>
          </w:tcPr>
          <w:p w14:paraId="49FDDA55" w14:textId="77777777" w:rsidR="00820FB8" w:rsidRPr="007D4B09" w:rsidRDefault="00820FB8" w:rsidP="00EE3E31">
            <w:pPr>
              <w:rPr>
                <w:rFonts w:ascii="Times New Roman" w:hAnsi="Times New Roman" w:cs="Times New Roman"/>
                <w:sz w:val="20"/>
                <w:szCs w:val="20"/>
              </w:rPr>
            </w:pPr>
            <w:r w:rsidRPr="007D4B09">
              <w:rPr>
                <w:rFonts w:ascii="Times New Roman" w:hAnsi="Times New Roman" w:cs="Times New Roman"/>
                <w:sz w:val="20"/>
                <w:szCs w:val="20"/>
              </w:rPr>
              <w:t>71-43-2</w:t>
            </w:r>
          </w:p>
        </w:tc>
        <w:tc>
          <w:tcPr>
            <w:tcW w:w="1134" w:type="dxa"/>
          </w:tcPr>
          <w:p w14:paraId="2AADC7D2" w14:textId="77777777" w:rsidR="00820FB8" w:rsidRPr="007D4B09" w:rsidRDefault="00820FB8" w:rsidP="00EE3E31">
            <w:pPr>
              <w:rPr>
                <w:rFonts w:ascii="Times New Roman" w:hAnsi="Times New Roman" w:cs="Times New Roman"/>
                <w:sz w:val="20"/>
                <w:szCs w:val="20"/>
              </w:rPr>
            </w:pPr>
            <w:r w:rsidRPr="007D4B09">
              <w:rPr>
                <w:rFonts w:ascii="Times New Roman" w:hAnsi="Times New Roman" w:cs="Times New Roman"/>
                <w:sz w:val="20"/>
                <w:szCs w:val="20"/>
              </w:rPr>
              <w:t>200-753-7</w:t>
            </w:r>
          </w:p>
        </w:tc>
        <w:tc>
          <w:tcPr>
            <w:tcW w:w="1843" w:type="dxa"/>
          </w:tcPr>
          <w:p w14:paraId="67D78E11" w14:textId="77777777" w:rsidR="00820FB8" w:rsidRPr="007D4B09" w:rsidRDefault="00820FB8" w:rsidP="00EE3E31">
            <w:pPr>
              <w:rPr>
                <w:rFonts w:ascii="Times New Roman" w:hAnsi="Times New Roman" w:cs="Times New Roman"/>
                <w:sz w:val="20"/>
                <w:szCs w:val="20"/>
              </w:rPr>
            </w:pPr>
            <w:r w:rsidRPr="007D4B09">
              <w:rPr>
                <w:rFonts w:ascii="Times New Roman" w:hAnsi="Times New Roman" w:cs="Times New Roman"/>
                <w:sz w:val="20"/>
                <w:szCs w:val="20"/>
              </w:rPr>
              <w:t>5 mg/kg</w:t>
            </w:r>
          </w:p>
        </w:tc>
      </w:tr>
      <w:tr w:rsidR="00820FB8" w14:paraId="524E7A91" w14:textId="77777777" w:rsidTr="00EE3E31">
        <w:tc>
          <w:tcPr>
            <w:tcW w:w="2802" w:type="dxa"/>
          </w:tcPr>
          <w:p w14:paraId="587624C2" w14:textId="77777777" w:rsidR="00820FB8" w:rsidRPr="00B83F63" w:rsidRDefault="00820FB8" w:rsidP="00EE3E31">
            <w:pPr>
              <w:rPr>
                <w:rFonts w:ascii="Times New Roman" w:hAnsi="Times New Roman" w:cs="Times New Roman"/>
                <w:sz w:val="20"/>
                <w:szCs w:val="20"/>
              </w:rPr>
            </w:pPr>
            <w:r w:rsidRPr="00EE730C">
              <w:rPr>
                <w:rFonts w:ascii="Times New Roman" w:hAnsi="Times New Roman" w:cs="Times New Roman"/>
                <w:sz w:val="20"/>
                <w:szCs w:val="20"/>
              </w:rPr>
              <w:t>Benz[</w:t>
            </w:r>
            <w:r w:rsidRPr="00AB0E81">
              <w:rPr>
                <w:rFonts w:ascii="Times New Roman" w:hAnsi="Times New Roman" w:cs="Times New Roman"/>
                <w:i/>
                <w:sz w:val="20"/>
                <w:szCs w:val="20"/>
              </w:rPr>
              <w:t>a</w:t>
            </w:r>
            <w:r w:rsidRPr="00EE730C">
              <w:rPr>
                <w:rFonts w:ascii="Times New Roman" w:hAnsi="Times New Roman" w:cs="Times New Roman"/>
                <w:sz w:val="20"/>
                <w:szCs w:val="20"/>
              </w:rPr>
              <w:t>]anthracene</w:t>
            </w:r>
          </w:p>
        </w:tc>
        <w:tc>
          <w:tcPr>
            <w:tcW w:w="1417" w:type="dxa"/>
          </w:tcPr>
          <w:p w14:paraId="476D1C7D" w14:textId="77777777" w:rsidR="00820FB8" w:rsidRPr="00EE730C" w:rsidRDefault="00820FB8" w:rsidP="00EE3E31">
            <w:pPr>
              <w:rPr>
                <w:rFonts w:ascii="Times New Roman" w:hAnsi="Times New Roman" w:cs="Times New Roman"/>
                <w:sz w:val="20"/>
                <w:szCs w:val="20"/>
              </w:rPr>
            </w:pPr>
            <w:r w:rsidRPr="00B83F63">
              <w:rPr>
                <w:rFonts w:ascii="Times New Roman" w:hAnsi="Times New Roman" w:cs="Times New Roman"/>
                <w:sz w:val="20"/>
                <w:szCs w:val="20"/>
              </w:rPr>
              <w:t>601-033-00-9</w:t>
            </w:r>
          </w:p>
        </w:tc>
        <w:tc>
          <w:tcPr>
            <w:tcW w:w="1276" w:type="dxa"/>
          </w:tcPr>
          <w:p w14:paraId="3FEAC479" w14:textId="77777777" w:rsidR="00820FB8" w:rsidRPr="005F59E9" w:rsidRDefault="00820FB8" w:rsidP="00EE3E31">
            <w:pPr>
              <w:rPr>
                <w:rFonts w:ascii="Times New Roman" w:hAnsi="Times New Roman" w:cs="Times New Roman"/>
                <w:sz w:val="20"/>
                <w:szCs w:val="20"/>
              </w:rPr>
            </w:pPr>
            <w:r w:rsidRPr="00EE730C">
              <w:rPr>
                <w:rFonts w:ascii="Times New Roman" w:hAnsi="Times New Roman" w:cs="Times New Roman"/>
                <w:sz w:val="20"/>
                <w:szCs w:val="20"/>
              </w:rPr>
              <w:t>56-55-3</w:t>
            </w:r>
          </w:p>
        </w:tc>
        <w:tc>
          <w:tcPr>
            <w:tcW w:w="1134" w:type="dxa"/>
          </w:tcPr>
          <w:p w14:paraId="2C80205D" w14:textId="77777777" w:rsidR="00820FB8" w:rsidRPr="005F59E9" w:rsidRDefault="00820FB8" w:rsidP="00EE3E31">
            <w:pPr>
              <w:rPr>
                <w:rFonts w:ascii="Times New Roman" w:hAnsi="Times New Roman" w:cs="Times New Roman"/>
                <w:sz w:val="20"/>
                <w:szCs w:val="20"/>
              </w:rPr>
            </w:pPr>
            <w:r w:rsidRPr="00946934">
              <w:rPr>
                <w:rFonts w:ascii="Times New Roman" w:hAnsi="Times New Roman" w:cs="Times New Roman"/>
                <w:sz w:val="20"/>
                <w:szCs w:val="20"/>
              </w:rPr>
              <w:t>200-280-6</w:t>
            </w:r>
          </w:p>
        </w:tc>
        <w:tc>
          <w:tcPr>
            <w:tcW w:w="1843" w:type="dxa"/>
          </w:tcPr>
          <w:p w14:paraId="4A66516C"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1 mg/kg</w:t>
            </w:r>
          </w:p>
        </w:tc>
      </w:tr>
      <w:tr w:rsidR="00820FB8" w14:paraId="4A28095E" w14:textId="77777777" w:rsidTr="00EE3E31">
        <w:tc>
          <w:tcPr>
            <w:tcW w:w="2802" w:type="dxa"/>
          </w:tcPr>
          <w:p w14:paraId="27C100D1" w14:textId="77777777" w:rsidR="00820FB8" w:rsidRPr="00B83F63" w:rsidRDefault="00820FB8" w:rsidP="00EE3E31">
            <w:pPr>
              <w:rPr>
                <w:rFonts w:ascii="Times New Roman" w:hAnsi="Times New Roman" w:cs="Times New Roman"/>
                <w:sz w:val="20"/>
                <w:szCs w:val="20"/>
              </w:rPr>
            </w:pPr>
            <w:r w:rsidRPr="00EE730C">
              <w:rPr>
                <w:rFonts w:ascii="Times New Roman" w:hAnsi="Times New Roman" w:cs="Times New Roman"/>
                <w:sz w:val="20"/>
                <w:szCs w:val="20"/>
              </w:rPr>
              <w:t>Benz[</w:t>
            </w:r>
            <w:r w:rsidRPr="00576443">
              <w:rPr>
                <w:rFonts w:ascii="Times New Roman" w:hAnsi="Times New Roman" w:cs="Times New Roman"/>
                <w:i/>
                <w:sz w:val="20"/>
                <w:szCs w:val="20"/>
              </w:rPr>
              <w:t>e</w:t>
            </w:r>
            <w:r w:rsidRPr="00EE730C">
              <w:rPr>
                <w:rFonts w:ascii="Times New Roman" w:hAnsi="Times New Roman" w:cs="Times New Roman"/>
                <w:sz w:val="20"/>
                <w:szCs w:val="20"/>
              </w:rPr>
              <w:t>]acephenanthrylene</w:t>
            </w:r>
          </w:p>
        </w:tc>
        <w:tc>
          <w:tcPr>
            <w:tcW w:w="1417" w:type="dxa"/>
          </w:tcPr>
          <w:p w14:paraId="32491A3C" w14:textId="77777777" w:rsidR="00820FB8" w:rsidRPr="00EE730C" w:rsidRDefault="00820FB8" w:rsidP="00EE3E31">
            <w:pPr>
              <w:rPr>
                <w:rFonts w:ascii="Times New Roman" w:hAnsi="Times New Roman" w:cs="Times New Roman"/>
                <w:sz w:val="20"/>
                <w:szCs w:val="20"/>
              </w:rPr>
            </w:pPr>
            <w:r w:rsidRPr="00B83F63">
              <w:rPr>
                <w:rFonts w:ascii="Times New Roman" w:hAnsi="Times New Roman" w:cs="Times New Roman"/>
                <w:sz w:val="20"/>
                <w:szCs w:val="20"/>
              </w:rPr>
              <w:t>601-034-00-4</w:t>
            </w:r>
          </w:p>
        </w:tc>
        <w:tc>
          <w:tcPr>
            <w:tcW w:w="1276" w:type="dxa"/>
          </w:tcPr>
          <w:p w14:paraId="39802E23" w14:textId="77777777" w:rsidR="00820FB8" w:rsidRPr="005F59E9" w:rsidRDefault="00820FB8" w:rsidP="00EE3E31">
            <w:pPr>
              <w:rPr>
                <w:rFonts w:ascii="Times New Roman" w:hAnsi="Times New Roman" w:cs="Times New Roman"/>
                <w:sz w:val="20"/>
                <w:szCs w:val="20"/>
              </w:rPr>
            </w:pPr>
            <w:r w:rsidRPr="00EE730C">
              <w:rPr>
                <w:rFonts w:ascii="Times New Roman" w:hAnsi="Times New Roman" w:cs="Times New Roman"/>
                <w:sz w:val="20"/>
                <w:szCs w:val="20"/>
              </w:rPr>
              <w:t>205-99-2</w:t>
            </w:r>
          </w:p>
        </w:tc>
        <w:tc>
          <w:tcPr>
            <w:tcW w:w="1134" w:type="dxa"/>
          </w:tcPr>
          <w:p w14:paraId="0576D35A" w14:textId="77777777" w:rsidR="00820FB8" w:rsidRPr="005F59E9" w:rsidRDefault="00820FB8" w:rsidP="00EE3E31">
            <w:pPr>
              <w:rPr>
                <w:rFonts w:ascii="Times New Roman" w:hAnsi="Times New Roman" w:cs="Times New Roman"/>
                <w:sz w:val="20"/>
                <w:szCs w:val="20"/>
              </w:rPr>
            </w:pPr>
            <w:r w:rsidRPr="00946934">
              <w:rPr>
                <w:rFonts w:ascii="Times New Roman" w:hAnsi="Times New Roman" w:cs="Times New Roman"/>
                <w:sz w:val="20"/>
                <w:szCs w:val="20"/>
              </w:rPr>
              <w:t>205-911-9</w:t>
            </w:r>
          </w:p>
        </w:tc>
        <w:tc>
          <w:tcPr>
            <w:tcW w:w="1843" w:type="dxa"/>
          </w:tcPr>
          <w:p w14:paraId="3A96E6FB"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1 mg/kg</w:t>
            </w:r>
          </w:p>
        </w:tc>
      </w:tr>
      <w:tr w:rsidR="00820FB8" w14:paraId="2634A8E3" w14:textId="77777777" w:rsidTr="00EE3E31">
        <w:tc>
          <w:tcPr>
            <w:tcW w:w="2802" w:type="dxa"/>
          </w:tcPr>
          <w:p w14:paraId="7CFC4159" w14:textId="77777777" w:rsidR="00820FB8" w:rsidRPr="00820FB8" w:rsidRDefault="00820FB8" w:rsidP="00EE3E31">
            <w:pPr>
              <w:rPr>
                <w:rFonts w:ascii="Times New Roman" w:hAnsi="Times New Roman" w:cs="Times New Roman"/>
                <w:sz w:val="20"/>
                <w:szCs w:val="20"/>
                <w:lang w:val="it-IT"/>
              </w:rPr>
            </w:pPr>
            <w:r w:rsidRPr="00620338">
              <w:rPr>
                <w:rFonts w:ascii="Times New Roman" w:hAnsi="Times New Roman" w:cs="Times New Roman"/>
                <w:sz w:val="20"/>
                <w:szCs w:val="20"/>
                <w:lang w:val="it-IT"/>
              </w:rPr>
              <w:t>benzo[</w:t>
            </w:r>
            <w:r w:rsidRPr="00620338">
              <w:rPr>
                <w:rFonts w:ascii="Times New Roman" w:hAnsi="Times New Roman" w:cs="Times New Roman"/>
                <w:i/>
                <w:sz w:val="20"/>
                <w:szCs w:val="20"/>
                <w:lang w:val="it-IT"/>
              </w:rPr>
              <w:t>a</w:t>
            </w:r>
            <w:r w:rsidRPr="00620338">
              <w:rPr>
                <w:rFonts w:ascii="Times New Roman" w:hAnsi="Times New Roman" w:cs="Times New Roman"/>
                <w:sz w:val="20"/>
                <w:szCs w:val="20"/>
                <w:lang w:val="it-IT"/>
              </w:rPr>
              <w:t>]pyrene; benzo[</w:t>
            </w:r>
            <w:r w:rsidRPr="00620338">
              <w:rPr>
                <w:rFonts w:ascii="Times New Roman" w:hAnsi="Times New Roman" w:cs="Times New Roman"/>
                <w:i/>
                <w:sz w:val="20"/>
                <w:szCs w:val="20"/>
                <w:lang w:val="it-IT"/>
              </w:rPr>
              <w:t>def</w:t>
            </w:r>
            <w:r w:rsidRPr="00620338">
              <w:rPr>
                <w:rFonts w:ascii="Times New Roman" w:hAnsi="Times New Roman" w:cs="Times New Roman"/>
                <w:sz w:val="20"/>
                <w:szCs w:val="20"/>
                <w:lang w:val="it-IT"/>
              </w:rPr>
              <w:t>]chrysene</w:t>
            </w:r>
          </w:p>
        </w:tc>
        <w:tc>
          <w:tcPr>
            <w:tcW w:w="1417" w:type="dxa"/>
          </w:tcPr>
          <w:p w14:paraId="7463EA3E" w14:textId="77777777" w:rsidR="00820FB8" w:rsidRPr="00EE730C" w:rsidRDefault="00820FB8" w:rsidP="00EE3E31">
            <w:pPr>
              <w:rPr>
                <w:rFonts w:ascii="Times New Roman" w:hAnsi="Times New Roman" w:cs="Times New Roman"/>
                <w:sz w:val="20"/>
                <w:szCs w:val="20"/>
              </w:rPr>
            </w:pPr>
            <w:r w:rsidRPr="00B83F63">
              <w:rPr>
                <w:rFonts w:ascii="Times New Roman" w:hAnsi="Times New Roman" w:cs="Times New Roman"/>
                <w:sz w:val="20"/>
                <w:szCs w:val="20"/>
              </w:rPr>
              <w:t>601-032-00-3</w:t>
            </w:r>
          </w:p>
        </w:tc>
        <w:tc>
          <w:tcPr>
            <w:tcW w:w="1276" w:type="dxa"/>
          </w:tcPr>
          <w:p w14:paraId="381E308E" w14:textId="77777777" w:rsidR="00820FB8" w:rsidRPr="005F59E9" w:rsidRDefault="00820FB8" w:rsidP="00EE3E31">
            <w:pPr>
              <w:rPr>
                <w:rFonts w:ascii="Times New Roman" w:hAnsi="Times New Roman" w:cs="Times New Roman"/>
                <w:sz w:val="20"/>
                <w:szCs w:val="20"/>
              </w:rPr>
            </w:pPr>
            <w:r w:rsidRPr="00EE730C">
              <w:rPr>
                <w:rFonts w:ascii="Times New Roman" w:hAnsi="Times New Roman" w:cs="Times New Roman"/>
                <w:sz w:val="20"/>
                <w:szCs w:val="20"/>
              </w:rPr>
              <w:t>50-32-8</w:t>
            </w:r>
          </w:p>
        </w:tc>
        <w:tc>
          <w:tcPr>
            <w:tcW w:w="1134" w:type="dxa"/>
          </w:tcPr>
          <w:p w14:paraId="79397DF1" w14:textId="77777777" w:rsidR="00820FB8" w:rsidRPr="005F59E9" w:rsidRDefault="00820FB8" w:rsidP="00EE3E31">
            <w:pPr>
              <w:rPr>
                <w:rFonts w:ascii="Times New Roman" w:hAnsi="Times New Roman" w:cs="Times New Roman"/>
                <w:sz w:val="20"/>
                <w:szCs w:val="20"/>
              </w:rPr>
            </w:pPr>
            <w:r w:rsidRPr="00946934">
              <w:rPr>
                <w:rFonts w:ascii="Times New Roman" w:hAnsi="Times New Roman" w:cs="Times New Roman"/>
                <w:sz w:val="20"/>
                <w:szCs w:val="20"/>
              </w:rPr>
              <w:t>200-028-5</w:t>
            </w:r>
          </w:p>
        </w:tc>
        <w:tc>
          <w:tcPr>
            <w:tcW w:w="1843" w:type="dxa"/>
          </w:tcPr>
          <w:p w14:paraId="2DA175E5"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1 mg/kg</w:t>
            </w:r>
          </w:p>
        </w:tc>
      </w:tr>
      <w:tr w:rsidR="00820FB8" w14:paraId="417ECE8A" w14:textId="77777777" w:rsidTr="00EE3E31">
        <w:tc>
          <w:tcPr>
            <w:tcW w:w="2802" w:type="dxa"/>
          </w:tcPr>
          <w:p w14:paraId="4D3FC602" w14:textId="77777777" w:rsidR="00820FB8" w:rsidRPr="00B83F63" w:rsidRDefault="00820FB8" w:rsidP="00EE3E31">
            <w:pPr>
              <w:rPr>
                <w:rFonts w:ascii="Times New Roman" w:hAnsi="Times New Roman" w:cs="Times New Roman"/>
                <w:sz w:val="20"/>
                <w:szCs w:val="20"/>
              </w:rPr>
            </w:pPr>
            <w:r w:rsidRPr="00EE730C">
              <w:rPr>
                <w:rFonts w:ascii="Times New Roman" w:hAnsi="Times New Roman" w:cs="Times New Roman"/>
                <w:sz w:val="20"/>
                <w:szCs w:val="20"/>
              </w:rPr>
              <w:t>Benzo[</w:t>
            </w:r>
            <w:r w:rsidRPr="00576443">
              <w:rPr>
                <w:rFonts w:ascii="Times New Roman" w:hAnsi="Times New Roman" w:cs="Times New Roman"/>
                <w:i/>
                <w:sz w:val="20"/>
                <w:szCs w:val="20"/>
              </w:rPr>
              <w:t>e</w:t>
            </w:r>
            <w:r w:rsidRPr="00EE730C">
              <w:rPr>
                <w:rFonts w:ascii="Times New Roman" w:hAnsi="Times New Roman" w:cs="Times New Roman"/>
                <w:sz w:val="20"/>
                <w:szCs w:val="20"/>
              </w:rPr>
              <w:t>]pyrene</w:t>
            </w:r>
          </w:p>
        </w:tc>
        <w:tc>
          <w:tcPr>
            <w:tcW w:w="1417" w:type="dxa"/>
          </w:tcPr>
          <w:p w14:paraId="229C27C0" w14:textId="77777777" w:rsidR="00820FB8" w:rsidRPr="00EE730C" w:rsidRDefault="00820FB8" w:rsidP="00EE3E31">
            <w:pPr>
              <w:rPr>
                <w:rFonts w:ascii="Times New Roman" w:hAnsi="Times New Roman" w:cs="Times New Roman"/>
                <w:sz w:val="20"/>
                <w:szCs w:val="20"/>
              </w:rPr>
            </w:pPr>
            <w:r w:rsidRPr="00B83F63">
              <w:rPr>
                <w:rFonts w:ascii="Times New Roman" w:hAnsi="Times New Roman" w:cs="Times New Roman"/>
                <w:sz w:val="20"/>
                <w:szCs w:val="20"/>
              </w:rPr>
              <w:t>601-049-00-6</w:t>
            </w:r>
          </w:p>
        </w:tc>
        <w:tc>
          <w:tcPr>
            <w:tcW w:w="1276" w:type="dxa"/>
          </w:tcPr>
          <w:p w14:paraId="5BADAF3D" w14:textId="77777777" w:rsidR="00820FB8" w:rsidRPr="005F59E9" w:rsidRDefault="00820FB8" w:rsidP="00EE3E31">
            <w:pPr>
              <w:rPr>
                <w:rFonts w:ascii="Times New Roman" w:hAnsi="Times New Roman" w:cs="Times New Roman"/>
                <w:sz w:val="20"/>
                <w:szCs w:val="20"/>
              </w:rPr>
            </w:pPr>
            <w:r w:rsidRPr="00EE730C">
              <w:rPr>
                <w:rFonts w:ascii="Times New Roman" w:hAnsi="Times New Roman" w:cs="Times New Roman"/>
                <w:sz w:val="20"/>
                <w:szCs w:val="20"/>
              </w:rPr>
              <w:t>192-97-2</w:t>
            </w:r>
          </w:p>
        </w:tc>
        <w:tc>
          <w:tcPr>
            <w:tcW w:w="1134" w:type="dxa"/>
          </w:tcPr>
          <w:p w14:paraId="3128A3BC" w14:textId="77777777" w:rsidR="00820FB8" w:rsidRPr="005F59E9" w:rsidRDefault="00820FB8" w:rsidP="00EE3E31">
            <w:pPr>
              <w:rPr>
                <w:rFonts w:ascii="Times New Roman" w:hAnsi="Times New Roman" w:cs="Times New Roman"/>
                <w:sz w:val="20"/>
                <w:szCs w:val="20"/>
              </w:rPr>
            </w:pPr>
            <w:r w:rsidRPr="00946934">
              <w:rPr>
                <w:rFonts w:ascii="Times New Roman" w:hAnsi="Times New Roman" w:cs="Times New Roman"/>
                <w:sz w:val="20"/>
                <w:szCs w:val="20"/>
              </w:rPr>
              <w:t>205-892-7</w:t>
            </w:r>
          </w:p>
        </w:tc>
        <w:tc>
          <w:tcPr>
            <w:tcW w:w="1843" w:type="dxa"/>
          </w:tcPr>
          <w:p w14:paraId="7F1E1E56"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1 mg/kg</w:t>
            </w:r>
          </w:p>
        </w:tc>
      </w:tr>
      <w:tr w:rsidR="00820FB8" w14:paraId="0F04A1DE" w14:textId="77777777" w:rsidTr="00EE3E31">
        <w:tc>
          <w:tcPr>
            <w:tcW w:w="2802" w:type="dxa"/>
          </w:tcPr>
          <w:p w14:paraId="38C6635E" w14:textId="77777777" w:rsidR="00820FB8" w:rsidRPr="00B83F63" w:rsidRDefault="00820FB8" w:rsidP="00EE3E31">
            <w:pPr>
              <w:rPr>
                <w:rFonts w:ascii="Times New Roman" w:hAnsi="Times New Roman" w:cs="Times New Roman"/>
                <w:sz w:val="20"/>
                <w:szCs w:val="20"/>
              </w:rPr>
            </w:pPr>
            <w:r w:rsidRPr="00EE730C">
              <w:rPr>
                <w:rFonts w:ascii="Times New Roman" w:hAnsi="Times New Roman" w:cs="Times New Roman"/>
                <w:sz w:val="20"/>
                <w:szCs w:val="20"/>
              </w:rPr>
              <w:t>Benzo[</w:t>
            </w:r>
            <w:r w:rsidRPr="00576443">
              <w:rPr>
                <w:rFonts w:ascii="Times New Roman" w:hAnsi="Times New Roman" w:cs="Times New Roman"/>
                <w:i/>
                <w:sz w:val="20"/>
                <w:szCs w:val="20"/>
              </w:rPr>
              <w:t>j</w:t>
            </w:r>
            <w:r w:rsidRPr="00EE730C">
              <w:rPr>
                <w:rFonts w:ascii="Times New Roman" w:hAnsi="Times New Roman" w:cs="Times New Roman"/>
                <w:sz w:val="20"/>
                <w:szCs w:val="20"/>
              </w:rPr>
              <w:t>]fluoranthene</w:t>
            </w:r>
          </w:p>
        </w:tc>
        <w:tc>
          <w:tcPr>
            <w:tcW w:w="1417" w:type="dxa"/>
          </w:tcPr>
          <w:p w14:paraId="2DDEE1D2" w14:textId="77777777" w:rsidR="00820FB8" w:rsidRPr="00EE730C" w:rsidRDefault="00820FB8" w:rsidP="00EE3E31">
            <w:pPr>
              <w:rPr>
                <w:rFonts w:ascii="Times New Roman" w:hAnsi="Times New Roman" w:cs="Times New Roman"/>
                <w:sz w:val="20"/>
                <w:szCs w:val="20"/>
              </w:rPr>
            </w:pPr>
            <w:r w:rsidRPr="00B83F63">
              <w:rPr>
                <w:rFonts w:ascii="Times New Roman" w:hAnsi="Times New Roman" w:cs="Times New Roman"/>
                <w:sz w:val="20"/>
                <w:szCs w:val="20"/>
              </w:rPr>
              <w:t>601-035-00-X</w:t>
            </w:r>
          </w:p>
        </w:tc>
        <w:tc>
          <w:tcPr>
            <w:tcW w:w="1276" w:type="dxa"/>
          </w:tcPr>
          <w:p w14:paraId="5A89F281" w14:textId="77777777" w:rsidR="00820FB8" w:rsidRPr="005F59E9" w:rsidRDefault="00820FB8" w:rsidP="00EE3E31">
            <w:pPr>
              <w:rPr>
                <w:rFonts w:ascii="Times New Roman" w:hAnsi="Times New Roman" w:cs="Times New Roman"/>
                <w:sz w:val="20"/>
                <w:szCs w:val="20"/>
              </w:rPr>
            </w:pPr>
            <w:r w:rsidRPr="00EE730C">
              <w:rPr>
                <w:rFonts w:ascii="Times New Roman" w:hAnsi="Times New Roman" w:cs="Times New Roman"/>
                <w:sz w:val="20"/>
                <w:szCs w:val="20"/>
              </w:rPr>
              <w:t>205-82-3</w:t>
            </w:r>
          </w:p>
        </w:tc>
        <w:tc>
          <w:tcPr>
            <w:tcW w:w="1134" w:type="dxa"/>
          </w:tcPr>
          <w:p w14:paraId="7929280F" w14:textId="77777777" w:rsidR="00820FB8" w:rsidRPr="005F59E9" w:rsidRDefault="00820FB8" w:rsidP="00EE3E31">
            <w:pPr>
              <w:rPr>
                <w:rFonts w:ascii="Times New Roman" w:hAnsi="Times New Roman" w:cs="Times New Roman"/>
                <w:sz w:val="20"/>
                <w:szCs w:val="20"/>
              </w:rPr>
            </w:pPr>
            <w:r w:rsidRPr="00946934">
              <w:rPr>
                <w:rFonts w:ascii="Times New Roman" w:hAnsi="Times New Roman" w:cs="Times New Roman"/>
                <w:sz w:val="20"/>
                <w:szCs w:val="20"/>
              </w:rPr>
              <w:t>205-910-3</w:t>
            </w:r>
          </w:p>
        </w:tc>
        <w:tc>
          <w:tcPr>
            <w:tcW w:w="1843" w:type="dxa"/>
          </w:tcPr>
          <w:p w14:paraId="3AF2C88D"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1 mg/kg</w:t>
            </w:r>
          </w:p>
        </w:tc>
      </w:tr>
      <w:tr w:rsidR="00820FB8" w14:paraId="2DC7F257" w14:textId="77777777" w:rsidTr="00EE3E31">
        <w:tc>
          <w:tcPr>
            <w:tcW w:w="2802" w:type="dxa"/>
          </w:tcPr>
          <w:p w14:paraId="3FC2708E" w14:textId="77777777" w:rsidR="00820FB8" w:rsidRPr="00B83F63" w:rsidRDefault="00820FB8" w:rsidP="00EE3E31">
            <w:pPr>
              <w:rPr>
                <w:rFonts w:ascii="Times New Roman" w:hAnsi="Times New Roman" w:cs="Times New Roman"/>
                <w:sz w:val="20"/>
                <w:szCs w:val="20"/>
              </w:rPr>
            </w:pPr>
            <w:r w:rsidRPr="00EE730C">
              <w:rPr>
                <w:rFonts w:ascii="Times New Roman" w:hAnsi="Times New Roman" w:cs="Times New Roman"/>
                <w:sz w:val="20"/>
                <w:szCs w:val="20"/>
              </w:rPr>
              <w:t>Benzo[</w:t>
            </w:r>
            <w:r w:rsidRPr="00576443">
              <w:rPr>
                <w:rFonts w:ascii="Times New Roman" w:hAnsi="Times New Roman" w:cs="Times New Roman"/>
                <w:i/>
                <w:sz w:val="20"/>
                <w:szCs w:val="20"/>
              </w:rPr>
              <w:t>k</w:t>
            </w:r>
            <w:r w:rsidRPr="00EE730C">
              <w:rPr>
                <w:rFonts w:ascii="Times New Roman" w:hAnsi="Times New Roman" w:cs="Times New Roman"/>
                <w:sz w:val="20"/>
                <w:szCs w:val="20"/>
              </w:rPr>
              <w:t>]fluoranthene</w:t>
            </w:r>
          </w:p>
        </w:tc>
        <w:tc>
          <w:tcPr>
            <w:tcW w:w="1417" w:type="dxa"/>
          </w:tcPr>
          <w:p w14:paraId="2164C630" w14:textId="77777777" w:rsidR="00820FB8" w:rsidRPr="00EE730C" w:rsidRDefault="00820FB8" w:rsidP="00EE3E31">
            <w:pPr>
              <w:rPr>
                <w:rFonts w:ascii="Times New Roman" w:hAnsi="Times New Roman" w:cs="Times New Roman"/>
                <w:sz w:val="20"/>
                <w:szCs w:val="20"/>
              </w:rPr>
            </w:pPr>
            <w:r w:rsidRPr="00B83F63">
              <w:rPr>
                <w:rFonts w:ascii="Times New Roman" w:hAnsi="Times New Roman" w:cs="Times New Roman"/>
                <w:sz w:val="20"/>
                <w:szCs w:val="20"/>
              </w:rPr>
              <w:t>601-036-00-5</w:t>
            </w:r>
          </w:p>
        </w:tc>
        <w:tc>
          <w:tcPr>
            <w:tcW w:w="1276" w:type="dxa"/>
          </w:tcPr>
          <w:p w14:paraId="3213E7AB" w14:textId="77777777" w:rsidR="00820FB8" w:rsidRPr="005F59E9" w:rsidRDefault="00820FB8" w:rsidP="00EE3E31">
            <w:pPr>
              <w:rPr>
                <w:rFonts w:ascii="Times New Roman" w:hAnsi="Times New Roman" w:cs="Times New Roman"/>
                <w:sz w:val="20"/>
                <w:szCs w:val="20"/>
              </w:rPr>
            </w:pPr>
            <w:r w:rsidRPr="00EE730C">
              <w:rPr>
                <w:rFonts w:ascii="Times New Roman" w:hAnsi="Times New Roman" w:cs="Times New Roman"/>
                <w:sz w:val="20"/>
                <w:szCs w:val="20"/>
              </w:rPr>
              <w:t>207-08-9</w:t>
            </w:r>
          </w:p>
        </w:tc>
        <w:tc>
          <w:tcPr>
            <w:tcW w:w="1134" w:type="dxa"/>
          </w:tcPr>
          <w:p w14:paraId="40AB68DB" w14:textId="77777777" w:rsidR="00820FB8" w:rsidRPr="005F59E9" w:rsidRDefault="00820FB8" w:rsidP="00EE3E31">
            <w:pPr>
              <w:rPr>
                <w:rFonts w:ascii="Times New Roman" w:hAnsi="Times New Roman" w:cs="Times New Roman"/>
                <w:sz w:val="20"/>
                <w:szCs w:val="20"/>
              </w:rPr>
            </w:pPr>
            <w:r w:rsidRPr="00946934">
              <w:rPr>
                <w:rFonts w:ascii="Times New Roman" w:hAnsi="Times New Roman" w:cs="Times New Roman"/>
                <w:sz w:val="20"/>
                <w:szCs w:val="20"/>
              </w:rPr>
              <w:t>205-916-6</w:t>
            </w:r>
          </w:p>
        </w:tc>
        <w:tc>
          <w:tcPr>
            <w:tcW w:w="1843" w:type="dxa"/>
          </w:tcPr>
          <w:p w14:paraId="0AE27C51"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1 mg/kg</w:t>
            </w:r>
          </w:p>
        </w:tc>
      </w:tr>
      <w:tr w:rsidR="00820FB8" w14:paraId="0D6980A0" w14:textId="77777777" w:rsidTr="00EE3E31">
        <w:tc>
          <w:tcPr>
            <w:tcW w:w="2802" w:type="dxa"/>
          </w:tcPr>
          <w:p w14:paraId="6AA8AEF2" w14:textId="77777777" w:rsidR="00820FB8" w:rsidRPr="00B83F63" w:rsidRDefault="00820FB8" w:rsidP="00EE3E31">
            <w:pPr>
              <w:rPr>
                <w:rFonts w:ascii="Times New Roman" w:hAnsi="Times New Roman" w:cs="Times New Roman"/>
                <w:sz w:val="20"/>
                <w:szCs w:val="20"/>
              </w:rPr>
            </w:pPr>
            <w:r w:rsidRPr="00EE730C">
              <w:rPr>
                <w:rFonts w:ascii="Times New Roman" w:hAnsi="Times New Roman" w:cs="Times New Roman"/>
                <w:sz w:val="20"/>
                <w:szCs w:val="20"/>
              </w:rPr>
              <w:t>Chrysene</w:t>
            </w:r>
          </w:p>
        </w:tc>
        <w:tc>
          <w:tcPr>
            <w:tcW w:w="1417" w:type="dxa"/>
          </w:tcPr>
          <w:p w14:paraId="644C74B8" w14:textId="77777777" w:rsidR="00820FB8" w:rsidRPr="00EE730C" w:rsidRDefault="00820FB8" w:rsidP="00EE3E31">
            <w:pPr>
              <w:rPr>
                <w:rFonts w:ascii="Times New Roman" w:hAnsi="Times New Roman" w:cs="Times New Roman"/>
                <w:sz w:val="20"/>
                <w:szCs w:val="20"/>
              </w:rPr>
            </w:pPr>
            <w:r w:rsidRPr="00B83F63">
              <w:rPr>
                <w:rFonts w:ascii="Times New Roman" w:hAnsi="Times New Roman" w:cs="Times New Roman"/>
                <w:sz w:val="20"/>
                <w:szCs w:val="20"/>
              </w:rPr>
              <w:t>601-048-00-0</w:t>
            </w:r>
          </w:p>
        </w:tc>
        <w:tc>
          <w:tcPr>
            <w:tcW w:w="1276" w:type="dxa"/>
          </w:tcPr>
          <w:p w14:paraId="6426ABE1" w14:textId="77777777" w:rsidR="00820FB8" w:rsidRPr="005F59E9" w:rsidRDefault="00820FB8" w:rsidP="00EE3E31">
            <w:pPr>
              <w:rPr>
                <w:rFonts w:ascii="Times New Roman" w:hAnsi="Times New Roman" w:cs="Times New Roman"/>
                <w:sz w:val="20"/>
                <w:szCs w:val="20"/>
              </w:rPr>
            </w:pPr>
            <w:r w:rsidRPr="00EE730C">
              <w:rPr>
                <w:rFonts w:ascii="Times New Roman" w:hAnsi="Times New Roman" w:cs="Times New Roman"/>
                <w:sz w:val="20"/>
                <w:szCs w:val="20"/>
              </w:rPr>
              <w:t>218-01-9</w:t>
            </w:r>
          </w:p>
        </w:tc>
        <w:tc>
          <w:tcPr>
            <w:tcW w:w="1134" w:type="dxa"/>
          </w:tcPr>
          <w:p w14:paraId="3A9CCC4D" w14:textId="77777777" w:rsidR="00820FB8" w:rsidRPr="005F59E9" w:rsidRDefault="00820FB8" w:rsidP="00EE3E31">
            <w:pPr>
              <w:rPr>
                <w:rFonts w:ascii="Times New Roman" w:hAnsi="Times New Roman" w:cs="Times New Roman"/>
                <w:sz w:val="20"/>
                <w:szCs w:val="20"/>
              </w:rPr>
            </w:pPr>
            <w:r w:rsidRPr="00946934">
              <w:rPr>
                <w:rFonts w:ascii="Times New Roman" w:hAnsi="Times New Roman" w:cs="Times New Roman"/>
                <w:sz w:val="20"/>
                <w:szCs w:val="20"/>
              </w:rPr>
              <w:t>205-923-4</w:t>
            </w:r>
          </w:p>
        </w:tc>
        <w:tc>
          <w:tcPr>
            <w:tcW w:w="1843" w:type="dxa"/>
          </w:tcPr>
          <w:p w14:paraId="2C567F97"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1 mg/kg</w:t>
            </w:r>
          </w:p>
        </w:tc>
      </w:tr>
      <w:tr w:rsidR="00820FB8" w14:paraId="054DB293" w14:textId="77777777" w:rsidTr="00EE3E31">
        <w:tc>
          <w:tcPr>
            <w:tcW w:w="2802" w:type="dxa"/>
          </w:tcPr>
          <w:p w14:paraId="23783984" w14:textId="77777777" w:rsidR="00820FB8" w:rsidRPr="00B83F63" w:rsidRDefault="00820FB8" w:rsidP="00EE3E31">
            <w:pPr>
              <w:rPr>
                <w:rFonts w:ascii="Times New Roman" w:hAnsi="Times New Roman" w:cs="Times New Roman"/>
                <w:sz w:val="20"/>
                <w:szCs w:val="20"/>
              </w:rPr>
            </w:pPr>
            <w:r w:rsidRPr="00EE730C">
              <w:rPr>
                <w:rFonts w:ascii="Times New Roman" w:hAnsi="Times New Roman" w:cs="Times New Roman"/>
                <w:sz w:val="20"/>
                <w:szCs w:val="20"/>
              </w:rPr>
              <w:t>Dibenz[</w:t>
            </w:r>
            <w:r w:rsidRPr="00576443">
              <w:rPr>
                <w:rFonts w:ascii="Times New Roman" w:hAnsi="Times New Roman" w:cs="Times New Roman"/>
                <w:i/>
                <w:sz w:val="20"/>
                <w:szCs w:val="20"/>
              </w:rPr>
              <w:t>a,h</w:t>
            </w:r>
            <w:r w:rsidRPr="00EE730C">
              <w:rPr>
                <w:rFonts w:ascii="Times New Roman" w:hAnsi="Times New Roman" w:cs="Times New Roman"/>
                <w:sz w:val="20"/>
                <w:szCs w:val="20"/>
              </w:rPr>
              <w:t>]anthracene</w:t>
            </w:r>
          </w:p>
        </w:tc>
        <w:tc>
          <w:tcPr>
            <w:tcW w:w="1417" w:type="dxa"/>
          </w:tcPr>
          <w:p w14:paraId="56434A0E" w14:textId="77777777" w:rsidR="00820FB8" w:rsidRPr="00EE730C" w:rsidRDefault="00820FB8" w:rsidP="00EE3E31">
            <w:pPr>
              <w:rPr>
                <w:rFonts w:ascii="Times New Roman" w:hAnsi="Times New Roman" w:cs="Times New Roman"/>
                <w:sz w:val="20"/>
                <w:szCs w:val="20"/>
              </w:rPr>
            </w:pPr>
            <w:r w:rsidRPr="00B83F63">
              <w:rPr>
                <w:rFonts w:ascii="Times New Roman" w:hAnsi="Times New Roman" w:cs="Times New Roman"/>
                <w:sz w:val="20"/>
                <w:szCs w:val="20"/>
              </w:rPr>
              <w:t>601-041-00-2</w:t>
            </w:r>
          </w:p>
        </w:tc>
        <w:tc>
          <w:tcPr>
            <w:tcW w:w="1276" w:type="dxa"/>
          </w:tcPr>
          <w:p w14:paraId="6E7CD167" w14:textId="77777777" w:rsidR="00820FB8" w:rsidRPr="005F59E9" w:rsidRDefault="00820FB8" w:rsidP="00EE3E31">
            <w:pPr>
              <w:rPr>
                <w:rFonts w:ascii="Times New Roman" w:hAnsi="Times New Roman" w:cs="Times New Roman"/>
                <w:sz w:val="20"/>
                <w:szCs w:val="20"/>
              </w:rPr>
            </w:pPr>
            <w:r w:rsidRPr="00EE730C">
              <w:rPr>
                <w:rFonts w:ascii="Times New Roman" w:hAnsi="Times New Roman" w:cs="Times New Roman"/>
                <w:sz w:val="20"/>
                <w:szCs w:val="20"/>
              </w:rPr>
              <w:t>53-70-3</w:t>
            </w:r>
          </w:p>
        </w:tc>
        <w:tc>
          <w:tcPr>
            <w:tcW w:w="1134" w:type="dxa"/>
          </w:tcPr>
          <w:p w14:paraId="457A3FD9" w14:textId="77777777" w:rsidR="00820FB8" w:rsidRPr="005F59E9" w:rsidRDefault="00820FB8" w:rsidP="00EE3E31">
            <w:pPr>
              <w:rPr>
                <w:rFonts w:ascii="Times New Roman" w:hAnsi="Times New Roman" w:cs="Times New Roman"/>
                <w:sz w:val="20"/>
                <w:szCs w:val="20"/>
              </w:rPr>
            </w:pPr>
            <w:r w:rsidRPr="00946934">
              <w:rPr>
                <w:rFonts w:ascii="Times New Roman" w:hAnsi="Times New Roman" w:cs="Times New Roman"/>
                <w:sz w:val="20"/>
                <w:szCs w:val="20"/>
              </w:rPr>
              <w:t>200-181-8</w:t>
            </w:r>
          </w:p>
        </w:tc>
        <w:tc>
          <w:tcPr>
            <w:tcW w:w="1843" w:type="dxa"/>
          </w:tcPr>
          <w:p w14:paraId="7DF0432B"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1 mg/kg</w:t>
            </w:r>
          </w:p>
        </w:tc>
      </w:tr>
      <w:tr w:rsidR="00820FB8" w14:paraId="43871BEF" w14:textId="77777777" w:rsidTr="00820FB8">
        <w:tc>
          <w:tcPr>
            <w:tcW w:w="2802" w:type="dxa"/>
          </w:tcPr>
          <w:p w14:paraId="60FE6032" w14:textId="77777777" w:rsidR="00820FB8" w:rsidRDefault="00820FB8" w:rsidP="00EE3E31">
            <w:pPr>
              <w:rPr>
                <w:rFonts w:ascii="Times New Roman" w:hAnsi="Times New Roman" w:cs="Times New Roman"/>
                <w:sz w:val="20"/>
                <w:szCs w:val="20"/>
              </w:rPr>
            </w:pPr>
            <w:r>
              <w:rPr>
                <w:rFonts w:ascii="Times New Roman" w:hAnsi="Times New Roman" w:cs="Times New Roman"/>
                <w:i/>
                <w:sz w:val="20"/>
                <w:szCs w:val="20"/>
              </w:rPr>
              <w:t xml:space="preserve">α, </w:t>
            </w:r>
            <w:r w:rsidRPr="00576443">
              <w:rPr>
                <w:rFonts w:ascii="Times New Roman" w:hAnsi="Times New Roman" w:cs="Times New Roman"/>
                <w:i/>
                <w:sz w:val="20"/>
                <w:szCs w:val="20"/>
              </w:rPr>
              <w:t>α,α</w:t>
            </w:r>
            <w:r w:rsidRPr="00592EE5">
              <w:rPr>
                <w:rFonts w:ascii="Times New Roman" w:hAnsi="Times New Roman" w:cs="Times New Roman"/>
                <w:sz w:val="20"/>
                <w:szCs w:val="20"/>
              </w:rPr>
              <w:t>,4-tetrachlorotoluene; p-chlorobenzotrichloride</w:t>
            </w:r>
          </w:p>
          <w:p w14:paraId="2FE83124" w14:textId="77777777" w:rsidR="00820FB8" w:rsidRPr="00B83F63" w:rsidRDefault="00820FB8" w:rsidP="00EE3E31">
            <w:pPr>
              <w:rPr>
                <w:rFonts w:ascii="Times New Roman" w:hAnsi="Times New Roman" w:cs="Times New Roman"/>
                <w:sz w:val="20"/>
                <w:szCs w:val="20"/>
              </w:rPr>
            </w:pPr>
          </w:p>
        </w:tc>
        <w:tc>
          <w:tcPr>
            <w:tcW w:w="1417" w:type="dxa"/>
          </w:tcPr>
          <w:p w14:paraId="594B1976" w14:textId="7DB550C2" w:rsidR="00820FB8" w:rsidRPr="00597630" w:rsidRDefault="00820FB8" w:rsidP="00EE3E31">
            <w:pPr>
              <w:rPr>
                <w:rFonts w:ascii="Times New Roman" w:hAnsi="Times New Roman" w:cs="Times New Roman"/>
                <w:sz w:val="20"/>
                <w:szCs w:val="20"/>
              </w:rPr>
            </w:pPr>
            <w:r w:rsidRPr="00B83F63">
              <w:rPr>
                <w:rFonts w:ascii="Times New Roman" w:hAnsi="Times New Roman" w:cs="Times New Roman"/>
                <w:sz w:val="20"/>
                <w:szCs w:val="20"/>
              </w:rPr>
              <w:t>602-093-00-9</w:t>
            </w:r>
          </w:p>
        </w:tc>
        <w:tc>
          <w:tcPr>
            <w:tcW w:w="1276" w:type="dxa"/>
          </w:tcPr>
          <w:p w14:paraId="311C989D" w14:textId="77777777" w:rsidR="00820FB8" w:rsidRPr="005F59E9" w:rsidRDefault="00820FB8" w:rsidP="00EE3E31">
            <w:pPr>
              <w:rPr>
                <w:rFonts w:ascii="Times New Roman" w:hAnsi="Times New Roman" w:cs="Times New Roman"/>
                <w:sz w:val="20"/>
                <w:szCs w:val="20"/>
              </w:rPr>
            </w:pPr>
            <w:r w:rsidRPr="00597630">
              <w:rPr>
                <w:rFonts w:ascii="Times New Roman" w:hAnsi="Times New Roman" w:cs="Times New Roman"/>
                <w:sz w:val="20"/>
                <w:szCs w:val="20"/>
              </w:rPr>
              <w:t>5216-25-1</w:t>
            </w:r>
          </w:p>
        </w:tc>
        <w:tc>
          <w:tcPr>
            <w:tcW w:w="1134" w:type="dxa"/>
          </w:tcPr>
          <w:p w14:paraId="31178339" w14:textId="77777777" w:rsidR="00820FB8" w:rsidRPr="005F59E9" w:rsidRDefault="00820FB8" w:rsidP="00EE3E31">
            <w:pPr>
              <w:rPr>
                <w:rFonts w:ascii="Times New Roman" w:hAnsi="Times New Roman" w:cs="Times New Roman"/>
                <w:sz w:val="20"/>
                <w:szCs w:val="20"/>
              </w:rPr>
            </w:pPr>
            <w:r w:rsidRPr="007F59EC">
              <w:rPr>
                <w:rFonts w:ascii="Times New Roman" w:hAnsi="Times New Roman" w:cs="Times New Roman"/>
                <w:sz w:val="20"/>
                <w:szCs w:val="20"/>
              </w:rPr>
              <w:t>226-009-1</w:t>
            </w:r>
          </w:p>
        </w:tc>
        <w:tc>
          <w:tcPr>
            <w:tcW w:w="1843" w:type="dxa"/>
          </w:tcPr>
          <w:p w14:paraId="028BAD61"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1 mg/kg</w:t>
            </w:r>
          </w:p>
        </w:tc>
      </w:tr>
      <w:tr w:rsidR="00820FB8" w14:paraId="66EFBB4F" w14:textId="77777777" w:rsidTr="00820FB8">
        <w:tc>
          <w:tcPr>
            <w:tcW w:w="2802" w:type="dxa"/>
          </w:tcPr>
          <w:p w14:paraId="3D9A1264" w14:textId="19BD3875" w:rsidR="00820FB8" w:rsidRPr="00B83F63" w:rsidRDefault="00820FB8" w:rsidP="00EE3E31">
            <w:pPr>
              <w:rPr>
                <w:rFonts w:ascii="Times New Roman" w:hAnsi="Times New Roman" w:cs="Times New Roman"/>
                <w:sz w:val="20"/>
                <w:szCs w:val="20"/>
              </w:rPr>
            </w:pPr>
            <w:r w:rsidRPr="00576443">
              <w:rPr>
                <w:rFonts w:ascii="Times New Roman" w:hAnsi="Times New Roman" w:cs="Times New Roman"/>
                <w:i/>
                <w:sz w:val="20"/>
                <w:szCs w:val="20"/>
              </w:rPr>
              <w:t>α, α,α</w:t>
            </w:r>
            <w:r w:rsidRPr="00592EE5">
              <w:rPr>
                <w:rFonts w:ascii="Times New Roman" w:hAnsi="Times New Roman" w:cs="Times New Roman"/>
                <w:sz w:val="20"/>
                <w:szCs w:val="20"/>
              </w:rPr>
              <w:t>-trichlorotoluene; benzotrichloride</w:t>
            </w:r>
          </w:p>
        </w:tc>
        <w:tc>
          <w:tcPr>
            <w:tcW w:w="1417" w:type="dxa"/>
          </w:tcPr>
          <w:p w14:paraId="1D4A207D" w14:textId="79B205EB" w:rsidR="00820FB8" w:rsidRPr="00597630" w:rsidRDefault="00820FB8" w:rsidP="00EE3E31">
            <w:pPr>
              <w:rPr>
                <w:rFonts w:ascii="Times New Roman" w:hAnsi="Times New Roman" w:cs="Times New Roman"/>
                <w:sz w:val="20"/>
                <w:szCs w:val="20"/>
              </w:rPr>
            </w:pPr>
            <w:r w:rsidRPr="00B83F63">
              <w:rPr>
                <w:rFonts w:ascii="Times New Roman" w:hAnsi="Times New Roman" w:cs="Times New Roman"/>
                <w:sz w:val="20"/>
                <w:szCs w:val="20"/>
              </w:rPr>
              <w:t>602-038-00-9</w:t>
            </w:r>
          </w:p>
        </w:tc>
        <w:tc>
          <w:tcPr>
            <w:tcW w:w="1276" w:type="dxa"/>
          </w:tcPr>
          <w:p w14:paraId="3FCD194D" w14:textId="77777777" w:rsidR="00820FB8" w:rsidRPr="005F59E9" w:rsidRDefault="00820FB8" w:rsidP="00EE3E31">
            <w:pPr>
              <w:rPr>
                <w:rFonts w:ascii="Times New Roman" w:hAnsi="Times New Roman" w:cs="Times New Roman"/>
                <w:sz w:val="20"/>
                <w:szCs w:val="20"/>
              </w:rPr>
            </w:pPr>
            <w:r w:rsidRPr="00597630">
              <w:rPr>
                <w:rFonts w:ascii="Times New Roman" w:hAnsi="Times New Roman" w:cs="Times New Roman"/>
                <w:sz w:val="20"/>
                <w:szCs w:val="20"/>
              </w:rPr>
              <w:t>98-07-7</w:t>
            </w:r>
          </w:p>
        </w:tc>
        <w:tc>
          <w:tcPr>
            <w:tcW w:w="1134" w:type="dxa"/>
          </w:tcPr>
          <w:p w14:paraId="3A507A29" w14:textId="77777777" w:rsidR="00820FB8" w:rsidRPr="005F59E9" w:rsidRDefault="00820FB8" w:rsidP="00EE3E31">
            <w:pPr>
              <w:rPr>
                <w:rFonts w:ascii="Times New Roman" w:hAnsi="Times New Roman" w:cs="Times New Roman"/>
                <w:sz w:val="20"/>
                <w:szCs w:val="20"/>
              </w:rPr>
            </w:pPr>
            <w:r w:rsidRPr="007F59EC">
              <w:rPr>
                <w:rFonts w:ascii="Times New Roman" w:hAnsi="Times New Roman" w:cs="Times New Roman"/>
                <w:sz w:val="20"/>
                <w:szCs w:val="20"/>
              </w:rPr>
              <w:t>202-634-5</w:t>
            </w:r>
          </w:p>
        </w:tc>
        <w:tc>
          <w:tcPr>
            <w:tcW w:w="1843" w:type="dxa"/>
          </w:tcPr>
          <w:p w14:paraId="7C586A37"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1 mg/kg</w:t>
            </w:r>
          </w:p>
        </w:tc>
      </w:tr>
      <w:tr w:rsidR="00820FB8" w14:paraId="49042439" w14:textId="77777777" w:rsidTr="00820FB8">
        <w:tc>
          <w:tcPr>
            <w:tcW w:w="2802" w:type="dxa"/>
          </w:tcPr>
          <w:p w14:paraId="1ECEFEF9" w14:textId="0B2B8F43" w:rsidR="00820FB8" w:rsidRPr="00B83F63" w:rsidRDefault="00820FB8" w:rsidP="00EE3E31">
            <w:pPr>
              <w:rPr>
                <w:rFonts w:ascii="Times New Roman" w:hAnsi="Times New Roman" w:cs="Times New Roman"/>
                <w:sz w:val="20"/>
                <w:szCs w:val="20"/>
              </w:rPr>
            </w:pPr>
            <w:r w:rsidRPr="00576443">
              <w:rPr>
                <w:rFonts w:ascii="Times New Roman" w:hAnsi="Times New Roman" w:cs="Times New Roman"/>
                <w:i/>
                <w:sz w:val="20"/>
                <w:szCs w:val="20"/>
              </w:rPr>
              <w:t>α</w:t>
            </w:r>
            <w:r w:rsidRPr="00592EE5">
              <w:rPr>
                <w:rFonts w:ascii="Times New Roman" w:hAnsi="Times New Roman" w:cs="Times New Roman"/>
                <w:sz w:val="20"/>
                <w:szCs w:val="20"/>
              </w:rPr>
              <w:t>-chlorotoluene; benzyl chloride</w:t>
            </w:r>
          </w:p>
        </w:tc>
        <w:tc>
          <w:tcPr>
            <w:tcW w:w="1417" w:type="dxa"/>
          </w:tcPr>
          <w:p w14:paraId="772541E1" w14:textId="5AC05022" w:rsidR="00820FB8" w:rsidRPr="00597630" w:rsidRDefault="00820FB8" w:rsidP="00EE3E31">
            <w:pPr>
              <w:rPr>
                <w:rFonts w:ascii="Times New Roman" w:hAnsi="Times New Roman" w:cs="Times New Roman"/>
                <w:sz w:val="20"/>
                <w:szCs w:val="20"/>
              </w:rPr>
            </w:pPr>
            <w:r w:rsidRPr="00B83F63">
              <w:rPr>
                <w:rFonts w:ascii="Times New Roman" w:hAnsi="Times New Roman" w:cs="Times New Roman"/>
                <w:sz w:val="20"/>
                <w:szCs w:val="20"/>
              </w:rPr>
              <w:t>602-037-00-3</w:t>
            </w:r>
          </w:p>
        </w:tc>
        <w:tc>
          <w:tcPr>
            <w:tcW w:w="1276" w:type="dxa"/>
          </w:tcPr>
          <w:p w14:paraId="6B5D5756" w14:textId="77777777" w:rsidR="00820FB8" w:rsidRPr="005F59E9" w:rsidRDefault="00820FB8" w:rsidP="00EE3E31">
            <w:pPr>
              <w:rPr>
                <w:rFonts w:ascii="Times New Roman" w:hAnsi="Times New Roman" w:cs="Times New Roman"/>
                <w:sz w:val="20"/>
                <w:szCs w:val="20"/>
              </w:rPr>
            </w:pPr>
            <w:r w:rsidRPr="00597630">
              <w:rPr>
                <w:rFonts w:ascii="Times New Roman" w:hAnsi="Times New Roman" w:cs="Times New Roman"/>
                <w:sz w:val="20"/>
                <w:szCs w:val="20"/>
              </w:rPr>
              <w:t>100-44-7</w:t>
            </w:r>
          </w:p>
        </w:tc>
        <w:tc>
          <w:tcPr>
            <w:tcW w:w="1134" w:type="dxa"/>
          </w:tcPr>
          <w:p w14:paraId="76EC6F28" w14:textId="77777777" w:rsidR="00820FB8" w:rsidRPr="005F59E9" w:rsidRDefault="00820FB8" w:rsidP="00EE3E31">
            <w:pPr>
              <w:rPr>
                <w:rFonts w:ascii="Times New Roman" w:hAnsi="Times New Roman" w:cs="Times New Roman"/>
                <w:sz w:val="20"/>
                <w:szCs w:val="20"/>
              </w:rPr>
            </w:pPr>
            <w:r w:rsidRPr="007F59EC">
              <w:rPr>
                <w:rFonts w:ascii="Times New Roman" w:hAnsi="Times New Roman" w:cs="Times New Roman"/>
                <w:sz w:val="20"/>
                <w:szCs w:val="20"/>
              </w:rPr>
              <w:t>202-853-6</w:t>
            </w:r>
          </w:p>
        </w:tc>
        <w:tc>
          <w:tcPr>
            <w:tcW w:w="1843" w:type="dxa"/>
          </w:tcPr>
          <w:p w14:paraId="7FD27CA1"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1 mg/kg</w:t>
            </w:r>
          </w:p>
        </w:tc>
      </w:tr>
      <w:tr w:rsidR="00820FB8" w14:paraId="0CF3AEFE" w14:textId="77777777" w:rsidTr="00EE3E31">
        <w:tc>
          <w:tcPr>
            <w:tcW w:w="2802" w:type="dxa"/>
          </w:tcPr>
          <w:p w14:paraId="4984568D" w14:textId="77777777" w:rsidR="00820FB8" w:rsidRPr="00122E0A" w:rsidRDefault="00820FB8" w:rsidP="00EE3E31">
            <w:pPr>
              <w:rPr>
                <w:rFonts w:ascii="Times New Roman" w:hAnsi="Times New Roman" w:cs="Times New Roman"/>
                <w:sz w:val="20"/>
                <w:szCs w:val="20"/>
                <w:lang w:val="pt-PT"/>
              </w:rPr>
            </w:pPr>
            <w:r>
              <w:rPr>
                <w:rFonts w:ascii="Times New Roman" w:hAnsi="Times New Roman" w:cs="Times New Roman"/>
                <w:sz w:val="20"/>
                <w:szCs w:val="20"/>
              </w:rPr>
              <w:t>Formaldehyde</w:t>
            </w:r>
          </w:p>
        </w:tc>
        <w:tc>
          <w:tcPr>
            <w:tcW w:w="1417" w:type="dxa"/>
          </w:tcPr>
          <w:p w14:paraId="74F948F2" w14:textId="77777777" w:rsidR="00820FB8" w:rsidRPr="00187C00" w:rsidRDefault="00820FB8" w:rsidP="00EE3E31">
            <w:pPr>
              <w:rPr>
                <w:rFonts w:ascii="Times New Roman" w:hAnsi="Times New Roman" w:cs="Times New Roman"/>
                <w:sz w:val="20"/>
                <w:szCs w:val="20"/>
                <w:lang w:val="pt-PT"/>
              </w:rPr>
            </w:pPr>
            <w:r w:rsidRPr="00122E0A">
              <w:rPr>
                <w:rFonts w:ascii="Times New Roman" w:hAnsi="Times New Roman" w:cs="Times New Roman"/>
                <w:sz w:val="20"/>
                <w:szCs w:val="20"/>
                <w:lang w:val="pt-PT"/>
              </w:rPr>
              <w:t>605-001-00-5</w:t>
            </w:r>
          </w:p>
        </w:tc>
        <w:tc>
          <w:tcPr>
            <w:tcW w:w="1276" w:type="dxa"/>
          </w:tcPr>
          <w:p w14:paraId="1A705112" w14:textId="77777777" w:rsidR="00820FB8" w:rsidRPr="000534EA" w:rsidRDefault="00820FB8" w:rsidP="00EE3E31">
            <w:pPr>
              <w:rPr>
                <w:rFonts w:ascii="Times New Roman" w:hAnsi="Times New Roman" w:cs="Times New Roman"/>
                <w:sz w:val="20"/>
                <w:szCs w:val="20"/>
                <w:lang w:val="pt-PT"/>
              </w:rPr>
            </w:pPr>
            <w:r w:rsidRPr="00187C00">
              <w:rPr>
                <w:rFonts w:ascii="Times New Roman" w:hAnsi="Times New Roman" w:cs="Times New Roman"/>
                <w:sz w:val="20"/>
                <w:szCs w:val="20"/>
                <w:lang w:val="pt-PT"/>
              </w:rPr>
              <w:t>50-00-0</w:t>
            </w:r>
          </w:p>
        </w:tc>
        <w:tc>
          <w:tcPr>
            <w:tcW w:w="1134" w:type="dxa"/>
          </w:tcPr>
          <w:p w14:paraId="61E2DB41" w14:textId="77777777" w:rsidR="00820FB8" w:rsidRPr="005F59E9" w:rsidRDefault="00820FB8" w:rsidP="00EE3E31">
            <w:pPr>
              <w:rPr>
                <w:rFonts w:ascii="Times New Roman" w:hAnsi="Times New Roman" w:cs="Times New Roman"/>
                <w:sz w:val="20"/>
                <w:szCs w:val="20"/>
              </w:rPr>
            </w:pPr>
            <w:r w:rsidRPr="00187C00">
              <w:rPr>
                <w:rFonts w:ascii="Times New Roman" w:hAnsi="Times New Roman" w:cs="Times New Roman"/>
                <w:sz w:val="20"/>
                <w:szCs w:val="20"/>
              </w:rPr>
              <w:t>200-001-8</w:t>
            </w:r>
          </w:p>
        </w:tc>
        <w:tc>
          <w:tcPr>
            <w:tcW w:w="1843" w:type="dxa"/>
          </w:tcPr>
          <w:p w14:paraId="570243E6"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 xml:space="preserve">75 mg/kg  </w:t>
            </w:r>
          </w:p>
        </w:tc>
      </w:tr>
      <w:tr w:rsidR="00820FB8" w14:paraId="30A7229E" w14:textId="77777777" w:rsidTr="00820FB8">
        <w:tc>
          <w:tcPr>
            <w:tcW w:w="2802" w:type="dxa"/>
          </w:tcPr>
          <w:p w14:paraId="6CB6A90C" w14:textId="2123BE01" w:rsidR="00820FB8" w:rsidRPr="00B83F63" w:rsidRDefault="00820FB8" w:rsidP="00EE3E31">
            <w:pPr>
              <w:rPr>
                <w:rFonts w:ascii="Times New Roman" w:hAnsi="Times New Roman" w:cs="Times New Roman"/>
                <w:sz w:val="20"/>
                <w:szCs w:val="20"/>
              </w:rPr>
            </w:pPr>
            <w:r w:rsidRPr="00592EE5">
              <w:rPr>
                <w:rFonts w:ascii="Times New Roman" w:hAnsi="Times New Roman" w:cs="Times New Roman"/>
                <w:sz w:val="20"/>
                <w:szCs w:val="20"/>
              </w:rPr>
              <w:t>1,2-benzenedicarboxylic acid; di-C 6-8-branched alkylesters, C 7-rich</w:t>
            </w:r>
          </w:p>
        </w:tc>
        <w:tc>
          <w:tcPr>
            <w:tcW w:w="1417" w:type="dxa"/>
          </w:tcPr>
          <w:p w14:paraId="5F149333" w14:textId="0618490A" w:rsidR="00820FB8" w:rsidRPr="007F59EC" w:rsidRDefault="00820FB8" w:rsidP="00EE3E31">
            <w:pPr>
              <w:rPr>
                <w:rFonts w:ascii="Times New Roman" w:hAnsi="Times New Roman" w:cs="Times New Roman"/>
                <w:sz w:val="20"/>
                <w:szCs w:val="20"/>
              </w:rPr>
            </w:pPr>
            <w:r w:rsidRPr="00B83F63">
              <w:rPr>
                <w:rFonts w:ascii="Times New Roman" w:hAnsi="Times New Roman" w:cs="Times New Roman"/>
                <w:sz w:val="20"/>
                <w:szCs w:val="20"/>
              </w:rPr>
              <w:t>607-483-00-2</w:t>
            </w:r>
          </w:p>
        </w:tc>
        <w:tc>
          <w:tcPr>
            <w:tcW w:w="1276" w:type="dxa"/>
          </w:tcPr>
          <w:p w14:paraId="335FFC25" w14:textId="77777777" w:rsidR="00820FB8" w:rsidRPr="005F59E9" w:rsidRDefault="00820FB8" w:rsidP="00EE3E31">
            <w:pPr>
              <w:rPr>
                <w:rFonts w:ascii="Times New Roman" w:hAnsi="Times New Roman" w:cs="Times New Roman"/>
                <w:sz w:val="20"/>
                <w:szCs w:val="20"/>
              </w:rPr>
            </w:pPr>
            <w:r w:rsidRPr="007F59EC">
              <w:rPr>
                <w:rFonts w:ascii="Times New Roman" w:hAnsi="Times New Roman" w:cs="Times New Roman"/>
                <w:sz w:val="20"/>
                <w:szCs w:val="20"/>
              </w:rPr>
              <w:t>71888-89-6</w:t>
            </w:r>
          </w:p>
        </w:tc>
        <w:tc>
          <w:tcPr>
            <w:tcW w:w="1134" w:type="dxa"/>
          </w:tcPr>
          <w:p w14:paraId="0458F182" w14:textId="77777777" w:rsidR="00820FB8" w:rsidRPr="005F59E9" w:rsidRDefault="00820FB8" w:rsidP="00EE3E31">
            <w:pPr>
              <w:rPr>
                <w:rFonts w:ascii="Times New Roman" w:hAnsi="Times New Roman" w:cs="Times New Roman"/>
                <w:sz w:val="20"/>
                <w:szCs w:val="20"/>
              </w:rPr>
            </w:pPr>
            <w:r w:rsidRPr="007F59EC">
              <w:rPr>
                <w:rFonts w:ascii="Times New Roman" w:hAnsi="Times New Roman" w:cs="Times New Roman"/>
                <w:sz w:val="20"/>
                <w:szCs w:val="20"/>
              </w:rPr>
              <w:t>276-158-1</w:t>
            </w:r>
          </w:p>
        </w:tc>
        <w:tc>
          <w:tcPr>
            <w:tcW w:w="1843" w:type="dxa"/>
          </w:tcPr>
          <w:p w14:paraId="21576414" w14:textId="64E6F085" w:rsidR="00820FB8" w:rsidRPr="005F59E9" w:rsidRDefault="00820FB8" w:rsidP="00535E6F">
            <w:pPr>
              <w:rPr>
                <w:rFonts w:ascii="Times New Roman" w:hAnsi="Times New Roman" w:cs="Times New Roman"/>
                <w:sz w:val="20"/>
                <w:szCs w:val="20"/>
              </w:rPr>
            </w:pPr>
            <w:r w:rsidRPr="007F59EC">
              <w:rPr>
                <w:rFonts w:ascii="Times New Roman" w:hAnsi="Times New Roman" w:cs="Times New Roman"/>
                <w:sz w:val="20"/>
                <w:szCs w:val="20"/>
              </w:rPr>
              <w:t xml:space="preserve">1000 </w:t>
            </w:r>
            <w:r>
              <w:rPr>
                <w:rFonts w:ascii="Times New Roman" w:hAnsi="Times New Roman" w:cs="Times New Roman"/>
                <w:sz w:val="20"/>
                <w:szCs w:val="20"/>
              </w:rPr>
              <w:t>mg/kg</w:t>
            </w:r>
            <w:r w:rsidRPr="007F59EC">
              <w:rPr>
                <w:rFonts w:ascii="Times New Roman" w:hAnsi="Times New Roman" w:cs="Times New Roman"/>
                <w:sz w:val="20"/>
                <w:szCs w:val="20"/>
              </w:rPr>
              <w:t xml:space="preserve"> (</w:t>
            </w:r>
            <w:r w:rsidRPr="00FD06BC">
              <w:rPr>
                <w:rFonts w:ascii="Times New Roman" w:hAnsi="Times New Roman" w:cs="Times New Roman"/>
                <w:sz w:val="20"/>
                <w:szCs w:val="20"/>
              </w:rPr>
              <w:t xml:space="preserve">individually or in combination with other phthalates in this entry </w:t>
            </w:r>
            <w:r w:rsidR="00842157" w:rsidRPr="00FD06BC">
              <w:rPr>
                <w:rFonts w:ascii="Times New Roman" w:hAnsi="Times New Roman" w:cs="Times New Roman"/>
                <w:sz w:val="20"/>
                <w:szCs w:val="20"/>
              </w:rPr>
              <w:t xml:space="preserve">or </w:t>
            </w:r>
            <w:r w:rsidRPr="00FD06BC">
              <w:rPr>
                <w:rFonts w:ascii="Times New Roman" w:hAnsi="Times New Roman" w:cs="Times New Roman"/>
                <w:sz w:val="20"/>
                <w:szCs w:val="20"/>
              </w:rPr>
              <w:t xml:space="preserve">in </w:t>
            </w:r>
            <w:r w:rsidR="00842157" w:rsidRPr="00FD06BC">
              <w:rPr>
                <w:rFonts w:ascii="Times New Roman" w:hAnsi="Times New Roman" w:cs="Times New Roman"/>
                <w:sz w:val="20"/>
                <w:szCs w:val="20"/>
              </w:rPr>
              <w:t>other entries of Annex XVII</w:t>
            </w:r>
            <w:r w:rsidR="002C745A" w:rsidRPr="00FD06BC">
              <w:rPr>
                <w:rFonts w:ascii="Times New Roman" w:hAnsi="Times New Roman" w:cs="Times New Roman"/>
                <w:sz w:val="20"/>
                <w:szCs w:val="20"/>
              </w:rPr>
              <w:t xml:space="preserve"> that </w:t>
            </w:r>
            <w:r w:rsidR="00F2554A">
              <w:rPr>
                <w:rFonts w:ascii="Times New Roman" w:hAnsi="Times New Roman" w:cs="Times New Roman"/>
                <w:sz w:val="20"/>
                <w:szCs w:val="20"/>
              </w:rPr>
              <w:t>are classified in</w:t>
            </w:r>
            <w:r w:rsidR="009C4D93">
              <w:rPr>
                <w:rFonts w:ascii="Times New Roman" w:hAnsi="Times New Roman" w:cs="Times New Roman"/>
                <w:sz w:val="20"/>
                <w:szCs w:val="20"/>
              </w:rPr>
              <w:t xml:space="preserve"> </w:t>
            </w:r>
            <w:r w:rsidR="000C7545">
              <w:rPr>
                <w:rFonts w:ascii="Times New Roman" w:hAnsi="Times New Roman" w:cs="Times New Roman"/>
                <w:sz w:val="20"/>
                <w:szCs w:val="20"/>
              </w:rPr>
              <w:t xml:space="preserve">Part 3 of </w:t>
            </w:r>
            <w:r w:rsidR="009C4D93">
              <w:rPr>
                <w:rFonts w:ascii="Times New Roman" w:hAnsi="Times New Roman" w:cs="Times New Roman"/>
                <w:sz w:val="20"/>
                <w:szCs w:val="20"/>
              </w:rPr>
              <w:t>Annex VI to Regulation (EC) No 1272/2008</w:t>
            </w:r>
            <w:r w:rsidR="001C6C14">
              <w:rPr>
                <w:rFonts w:ascii="Times New Roman" w:hAnsi="Times New Roman" w:cs="Times New Roman"/>
                <w:sz w:val="20"/>
                <w:szCs w:val="20"/>
              </w:rPr>
              <w:t xml:space="preserve"> </w:t>
            </w:r>
            <w:r w:rsidR="00F2554A">
              <w:rPr>
                <w:rFonts w:ascii="Times New Roman" w:hAnsi="Times New Roman" w:cs="Times New Roman"/>
                <w:sz w:val="20"/>
                <w:szCs w:val="20"/>
              </w:rPr>
              <w:t xml:space="preserve">in </w:t>
            </w:r>
            <w:r w:rsidR="00C045E3">
              <w:rPr>
                <w:rFonts w:ascii="Times New Roman" w:hAnsi="Times New Roman" w:cs="Times New Roman"/>
                <w:sz w:val="20"/>
                <w:szCs w:val="20"/>
              </w:rPr>
              <w:t xml:space="preserve">any of </w:t>
            </w:r>
            <w:r w:rsidR="00F2554A">
              <w:rPr>
                <w:rFonts w:ascii="Times New Roman" w:hAnsi="Times New Roman" w:cs="Times New Roman"/>
                <w:sz w:val="20"/>
                <w:szCs w:val="20"/>
              </w:rPr>
              <w:t>the hazard classes carcinogenicity, germ cell mutagenicity</w:t>
            </w:r>
            <w:r w:rsidR="009C4D93">
              <w:rPr>
                <w:rFonts w:ascii="Times New Roman" w:hAnsi="Times New Roman" w:cs="Times New Roman"/>
                <w:sz w:val="20"/>
                <w:szCs w:val="20"/>
              </w:rPr>
              <w:t xml:space="preserve"> </w:t>
            </w:r>
            <w:r w:rsidR="00C045E3">
              <w:rPr>
                <w:rFonts w:ascii="Times New Roman" w:hAnsi="Times New Roman" w:cs="Times New Roman"/>
                <w:sz w:val="20"/>
                <w:szCs w:val="20"/>
              </w:rPr>
              <w:t>or</w:t>
            </w:r>
            <w:r w:rsidR="000C7545">
              <w:rPr>
                <w:rFonts w:ascii="Times New Roman" w:hAnsi="Times New Roman" w:cs="Times New Roman"/>
                <w:sz w:val="20"/>
                <w:szCs w:val="20"/>
              </w:rPr>
              <w:t xml:space="preserve"> repr</w:t>
            </w:r>
            <w:r w:rsidR="00F2554A">
              <w:rPr>
                <w:rFonts w:ascii="Times New Roman" w:hAnsi="Times New Roman" w:cs="Times New Roman"/>
                <w:sz w:val="20"/>
                <w:szCs w:val="20"/>
              </w:rPr>
              <w:t xml:space="preserve">oductive toxicity, </w:t>
            </w:r>
            <w:r w:rsidR="00F70F90" w:rsidRPr="00FD06BC">
              <w:rPr>
                <w:rFonts w:ascii="Times New Roman" w:hAnsi="Times New Roman" w:cs="Times New Roman"/>
                <w:sz w:val="20"/>
                <w:szCs w:val="20"/>
              </w:rPr>
              <w:t xml:space="preserve">category </w:t>
            </w:r>
            <w:r w:rsidR="002C745A" w:rsidRPr="00FD06BC">
              <w:rPr>
                <w:rFonts w:ascii="Times New Roman" w:hAnsi="Times New Roman" w:cs="Times New Roman"/>
                <w:sz w:val="20"/>
                <w:szCs w:val="20"/>
              </w:rPr>
              <w:t>1A or 1B</w:t>
            </w:r>
            <w:r w:rsidR="00F70F90" w:rsidRPr="00FD06BC">
              <w:rPr>
                <w:rFonts w:ascii="Times New Roman" w:hAnsi="Times New Roman" w:cs="Times New Roman"/>
                <w:sz w:val="20"/>
                <w:szCs w:val="20"/>
              </w:rPr>
              <w:t xml:space="preserve"> </w:t>
            </w:r>
          </w:p>
        </w:tc>
      </w:tr>
      <w:tr w:rsidR="00820FB8" w14:paraId="427FA463" w14:textId="77777777" w:rsidTr="00820FB8">
        <w:tc>
          <w:tcPr>
            <w:tcW w:w="2802" w:type="dxa"/>
          </w:tcPr>
          <w:p w14:paraId="6AD2A2E8" w14:textId="733CFCD5" w:rsidR="00820FB8" w:rsidRPr="00B83F63" w:rsidRDefault="00820FB8" w:rsidP="00EE3E31">
            <w:pPr>
              <w:jc w:val="center"/>
              <w:rPr>
                <w:rFonts w:ascii="Times New Roman" w:hAnsi="Times New Roman" w:cs="Times New Roman"/>
                <w:sz w:val="20"/>
                <w:szCs w:val="20"/>
              </w:rPr>
            </w:pPr>
            <w:r w:rsidRPr="007F59EC">
              <w:rPr>
                <w:rFonts w:ascii="Times New Roman" w:hAnsi="Times New Roman" w:cs="Times New Roman"/>
                <w:sz w:val="20"/>
                <w:szCs w:val="20"/>
              </w:rPr>
              <w:t>Bis(2-methoxyethyl) phthalate</w:t>
            </w:r>
          </w:p>
        </w:tc>
        <w:tc>
          <w:tcPr>
            <w:tcW w:w="1417" w:type="dxa"/>
          </w:tcPr>
          <w:p w14:paraId="5506FD61" w14:textId="368015D7" w:rsidR="00820FB8" w:rsidRPr="007F59EC" w:rsidRDefault="00820FB8" w:rsidP="00EE3E31">
            <w:pPr>
              <w:jc w:val="center"/>
              <w:rPr>
                <w:rFonts w:ascii="Times New Roman" w:hAnsi="Times New Roman" w:cs="Times New Roman"/>
                <w:sz w:val="20"/>
                <w:szCs w:val="20"/>
              </w:rPr>
            </w:pPr>
            <w:r w:rsidRPr="00B83F63">
              <w:rPr>
                <w:rFonts w:ascii="Times New Roman" w:hAnsi="Times New Roman" w:cs="Times New Roman"/>
                <w:sz w:val="20"/>
                <w:szCs w:val="20"/>
              </w:rPr>
              <w:t>607-228-00-5</w:t>
            </w:r>
          </w:p>
        </w:tc>
        <w:tc>
          <w:tcPr>
            <w:tcW w:w="1276" w:type="dxa"/>
          </w:tcPr>
          <w:p w14:paraId="083358BE" w14:textId="77777777" w:rsidR="00820FB8" w:rsidRPr="005F59E9" w:rsidRDefault="00820FB8" w:rsidP="00EE3E31">
            <w:pPr>
              <w:rPr>
                <w:rFonts w:ascii="Times New Roman" w:hAnsi="Times New Roman" w:cs="Times New Roman"/>
                <w:sz w:val="20"/>
                <w:szCs w:val="20"/>
              </w:rPr>
            </w:pPr>
            <w:r w:rsidRPr="007F59EC">
              <w:rPr>
                <w:rFonts w:ascii="Times New Roman" w:hAnsi="Times New Roman" w:cs="Times New Roman"/>
                <w:sz w:val="20"/>
                <w:szCs w:val="20"/>
              </w:rPr>
              <w:t>117-82-8</w:t>
            </w:r>
          </w:p>
        </w:tc>
        <w:tc>
          <w:tcPr>
            <w:tcW w:w="1134" w:type="dxa"/>
          </w:tcPr>
          <w:p w14:paraId="34E03715" w14:textId="77777777" w:rsidR="00820FB8" w:rsidRPr="005F59E9" w:rsidRDefault="00820FB8" w:rsidP="00EE3E31">
            <w:pPr>
              <w:rPr>
                <w:rFonts w:ascii="Times New Roman" w:hAnsi="Times New Roman" w:cs="Times New Roman"/>
                <w:sz w:val="20"/>
                <w:szCs w:val="20"/>
              </w:rPr>
            </w:pPr>
            <w:r w:rsidRPr="007F59EC">
              <w:rPr>
                <w:rFonts w:ascii="Times New Roman" w:hAnsi="Times New Roman" w:cs="Times New Roman"/>
                <w:sz w:val="20"/>
                <w:szCs w:val="20"/>
              </w:rPr>
              <w:t>204-212-6</w:t>
            </w:r>
          </w:p>
        </w:tc>
        <w:tc>
          <w:tcPr>
            <w:tcW w:w="1843" w:type="dxa"/>
          </w:tcPr>
          <w:p w14:paraId="647A4A42" w14:textId="0AA60F3D" w:rsidR="00820FB8" w:rsidRPr="005F59E9" w:rsidRDefault="00FD06BC" w:rsidP="00C045E3">
            <w:pPr>
              <w:rPr>
                <w:rFonts w:ascii="Times New Roman" w:hAnsi="Times New Roman" w:cs="Times New Roman"/>
                <w:sz w:val="20"/>
                <w:szCs w:val="20"/>
              </w:rPr>
            </w:pPr>
            <w:r w:rsidRPr="00FD06BC">
              <w:rPr>
                <w:rFonts w:ascii="Times New Roman" w:hAnsi="Times New Roman" w:cs="Times New Roman"/>
                <w:sz w:val="20"/>
                <w:szCs w:val="20"/>
              </w:rPr>
              <w:t xml:space="preserve">1000 mg/kg (individually or in combination with other phthalates in this entry or in other entries of Annex XVII that </w:t>
            </w:r>
            <w:r w:rsidR="000C7545">
              <w:rPr>
                <w:rFonts w:ascii="Times New Roman" w:hAnsi="Times New Roman" w:cs="Times New Roman"/>
                <w:sz w:val="20"/>
                <w:szCs w:val="20"/>
              </w:rPr>
              <w:t xml:space="preserve">are classified in Part 3 of Annex VI to Regulation (EC) No 1272/2008 in </w:t>
            </w:r>
            <w:r w:rsidR="00C045E3">
              <w:rPr>
                <w:rFonts w:ascii="Times New Roman" w:hAnsi="Times New Roman" w:cs="Times New Roman"/>
                <w:sz w:val="20"/>
                <w:szCs w:val="20"/>
              </w:rPr>
              <w:t xml:space="preserve">any of </w:t>
            </w:r>
            <w:r w:rsidR="000C7545">
              <w:rPr>
                <w:rFonts w:ascii="Times New Roman" w:hAnsi="Times New Roman" w:cs="Times New Roman"/>
                <w:sz w:val="20"/>
                <w:szCs w:val="20"/>
              </w:rPr>
              <w:t xml:space="preserve">the hazard classes carcinogenicity, germ cell mutagenicity  </w:t>
            </w:r>
            <w:r w:rsidR="00C045E3">
              <w:rPr>
                <w:rFonts w:ascii="Times New Roman" w:hAnsi="Times New Roman" w:cs="Times New Roman"/>
                <w:sz w:val="20"/>
                <w:szCs w:val="20"/>
              </w:rPr>
              <w:t xml:space="preserve">or </w:t>
            </w:r>
            <w:r w:rsidR="000C7545">
              <w:rPr>
                <w:rFonts w:ascii="Times New Roman" w:hAnsi="Times New Roman" w:cs="Times New Roman"/>
                <w:sz w:val="20"/>
                <w:szCs w:val="20"/>
              </w:rPr>
              <w:t>reproductive toxicity</w:t>
            </w:r>
            <w:r w:rsidR="00575602">
              <w:rPr>
                <w:rFonts w:ascii="Times New Roman" w:hAnsi="Times New Roman" w:cs="Times New Roman"/>
                <w:sz w:val="20"/>
                <w:szCs w:val="20"/>
              </w:rPr>
              <w:t>,</w:t>
            </w:r>
            <w:r w:rsidRPr="00FD06BC">
              <w:rPr>
                <w:rFonts w:ascii="Times New Roman" w:hAnsi="Times New Roman" w:cs="Times New Roman"/>
                <w:sz w:val="20"/>
                <w:szCs w:val="20"/>
              </w:rPr>
              <w:t xml:space="preserve"> category 1A or 1B</w:t>
            </w:r>
          </w:p>
        </w:tc>
      </w:tr>
      <w:tr w:rsidR="00820FB8" w14:paraId="74F5FCDB" w14:textId="77777777" w:rsidTr="00820FB8">
        <w:tc>
          <w:tcPr>
            <w:tcW w:w="2802" w:type="dxa"/>
          </w:tcPr>
          <w:p w14:paraId="51113247" w14:textId="05BC7ABB" w:rsidR="00820FB8" w:rsidRPr="00B83F63" w:rsidRDefault="00820FB8" w:rsidP="00EE3E31">
            <w:pPr>
              <w:rPr>
                <w:rFonts w:ascii="Times New Roman" w:hAnsi="Times New Roman" w:cs="Times New Roman"/>
                <w:sz w:val="20"/>
                <w:szCs w:val="20"/>
              </w:rPr>
            </w:pPr>
            <w:r>
              <w:rPr>
                <w:rFonts w:ascii="Times New Roman" w:hAnsi="Times New Roman" w:cs="Times New Roman"/>
                <w:sz w:val="20"/>
                <w:szCs w:val="20"/>
              </w:rPr>
              <w:t>D</w:t>
            </w:r>
            <w:r w:rsidRPr="007F59EC">
              <w:rPr>
                <w:rFonts w:ascii="Times New Roman" w:hAnsi="Times New Roman" w:cs="Times New Roman"/>
                <w:sz w:val="20"/>
                <w:szCs w:val="20"/>
              </w:rPr>
              <w:t>iisopentylphthalate</w:t>
            </w:r>
          </w:p>
        </w:tc>
        <w:tc>
          <w:tcPr>
            <w:tcW w:w="1417" w:type="dxa"/>
          </w:tcPr>
          <w:p w14:paraId="5DBC904D" w14:textId="2DC09B43" w:rsidR="00820FB8" w:rsidRPr="007F59EC" w:rsidRDefault="00820FB8" w:rsidP="00EE3E31">
            <w:pPr>
              <w:rPr>
                <w:rFonts w:ascii="Times New Roman" w:hAnsi="Times New Roman" w:cs="Times New Roman"/>
                <w:sz w:val="20"/>
                <w:szCs w:val="20"/>
              </w:rPr>
            </w:pPr>
            <w:r w:rsidRPr="00B83F63">
              <w:rPr>
                <w:rFonts w:ascii="Times New Roman" w:hAnsi="Times New Roman" w:cs="Times New Roman"/>
                <w:sz w:val="20"/>
                <w:szCs w:val="20"/>
              </w:rPr>
              <w:t>607-426-00-1</w:t>
            </w:r>
          </w:p>
        </w:tc>
        <w:tc>
          <w:tcPr>
            <w:tcW w:w="1276" w:type="dxa"/>
          </w:tcPr>
          <w:p w14:paraId="25F8BF0E" w14:textId="77777777" w:rsidR="00820FB8" w:rsidRPr="005F59E9" w:rsidRDefault="00820FB8" w:rsidP="00EE3E31">
            <w:pPr>
              <w:rPr>
                <w:rFonts w:ascii="Times New Roman" w:hAnsi="Times New Roman" w:cs="Times New Roman"/>
                <w:sz w:val="20"/>
                <w:szCs w:val="20"/>
              </w:rPr>
            </w:pPr>
            <w:r w:rsidRPr="007F59EC">
              <w:rPr>
                <w:rFonts w:ascii="Times New Roman" w:hAnsi="Times New Roman" w:cs="Times New Roman"/>
                <w:sz w:val="20"/>
                <w:szCs w:val="20"/>
              </w:rPr>
              <w:t>605-50-5</w:t>
            </w:r>
          </w:p>
        </w:tc>
        <w:tc>
          <w:tcPr>
            <w:tcW w:w="1134" w:type="dxa"/>
          </w:tcPr>
          <w:p w14:paraId="52C630D6" w14:textId="77777777" w:rsidR="00820FB8" w:rsidRPr="005F59E9" w:rsidRDefault="00820FB8" w:rsidP="00EE3E31">
            <w:pPr>
              <w:rPr>
                <w:rFonts w:ascii="Times New Roman" w:hAnsi="Times New Roman" w:cs="Times New Roman"/>
                <w:sz w:val="20"/>
                <w:szCs w:val="20"/>
              </w:rPr>
            </w:pPr>
            <w:r w:rsidRPr="007F59EC">
              <w:rPr>
                <w:rFonts w:ascii="Times New Roman" w:hAnsi="Times New Roman" w:cs="Times New Roman"/>
                <w:sz w:val="20"/>
                <w:szCs w:val="20"/>
              </w:rPr>
              <w:t>210-088-4</w:t>
            </w:r>
          </w:p>
        </w:tc>
        <w:tc>
          <w:tcPr>
            <w:tcW w:w="1843" w:type="dxa"/>
          </w:tcPr>
          <w:p w14:paraId="43AA3D14" w14:textId="54E9529A" w:rsidR="00820FB8" w:rsidRPr="005F59E9" w:rsidRDefault="00FD06BC" w:rsidP="00C045E3">
            <w:pPr>
              <w:rPr>
                <w:rFonts w:ascii="Times New Roman" w:hAnsi="Times New Roman" w:cs="Times New Roman"/>
                <w:sz w:val="20"/>
                <w:szCs w:val="20"/>
              </w:rPr>
            </w:pPr>
            <w:r w:rsidRPr="00FD06BC">
              <w:rPr>
                <w:rFonts w:ascii="Times New Roman" w:hAnsi="Times New Roman" w:cs="Times New Roman"/>
                <w:sz w:val="20"/>
                <w:szCs w:val="20"/>
              </w:rPr>
              <w:t xml:space="preserve">1000 mg/kg (individually or in combination with other phthalates in this entry or in other entries of Annex XVII that </w:t>
            </w:r>
            <w:r w:rsidR="000C7545">
              <w:rPr>
                <w:rFonts w:ascii="Times New Roman" w:hAnsi="Times New Roman" w:cs="Times New Roman"/>
                <w:sz w:val="20"/>
                <w:szCs w:val="20"/>
              </w:rPr>
              <w:t xml:space="preserve">are classified in Part 3 of Annex VI to Regulation (EC) No 1272/2008 in </w:t>
            </w:r>
            <w:r w:rsidR="00C045E3">
              <w:rPr>
                <w:rFonts w:ascii="Times New Roman" w:hAnsi="Times New Roman" w:cs="Times New Roman"/>
                <w:sz w:val="20"/>
                <w:szCs w:val="20"/>
              </w:rPr>
              <w:t xml:space="preserve">any of </w:t>
            </w:r>
            <w:r w:rsidR="000C7545">
              <w:rPr>
                <w:rFonts w:ascii="Times New Roman" w:hAnsi="Times New Roman" w:cs="Times New Roman"/>
                <w:sz w:val="20"/>
                <w:szCs w:val="20"/>
              </w:rPr>
              <w:t xml:space="preserve">the hazard classes carcinogenicity, germ cell mutagenicity </w:t>
            </w:r>
            <w:r w:rsidR="00C045E3">
              <w:rPr>
                <w:rFonts w:ascii="Times New Roman" w:hAnsi="Times New Roman" w:cs="Times New Roman"/>
                <w:sz w:val="20"/>
                <w:szCs w:val="20"/>
              </w:rPr>
              <w:t xml:space="preserve">or </w:t>
            </w:r>
            <w:r w:rsidR="000C7545">
              <w:rPr>
                <w:rFonts w:ascii="Times New Roman" w:hAnsi="Times New Roman" w:cs="Times New Roman"/>
                <w:sz w:val="20"/>
                <w:szCs w:val="20"/>
              </w:rPr>
              <w:t xml:space="preserve">reproductive toxicity, </w:t>
            </w:r>
            <w:r w:rsidRPr="00FD06BC">
              <w:rPr>
                <w:rFonts w:ascii="Times New Roman" w:hAnsi="Times New Roman" w:cs="Times New Roman"/>
                <w:sz w:val="20"/>
                <w:szCs w:val="20"/>
              </w:rPr>
              <w:t xml:space="preserve">category 1A or 1B </w:t>
            </w:r>
          </w:p>
        </w:tc>
      </w:tr>
      <w:tr w:rsidR="00820FB8" w14:paraId="36FB6601" w14:textId="77777777" w:rsidTr="00820FB8">
        <w:tc>
          <w:tcPr>
            <w:tcW w:w="2802" w:type="dxa"/>
          </w:tcPr>
          <w:p w14:paraId="1923BB4E" w14:textId="2ABD1B72" w:rsidR="00820FB8" w:rsidRPr="00820FB8" w:rsidRDefault="00820FB8" w:rsidP="00EE3E31">
            <w:pPr>
              <w:rPr>
                <w:rFonts w:ascii="Times New Roman" w:hAnsi="Times New Roman" w:cs="Times New Roman"/>
                <w:sz w:val="20"/>
                <w:szCs w:val="20"/>
                <w:lang w:val="it-IT"/>
              </w:rPr>
            </w:pPr>
            <w:r>
              <w:rPr>
                <w:rFonts w:ascii="Times New Roman" w:hAnsi="Times New Roman" w:cs="Times New Roman"/>
                <w:sz w:val="20"/>
                <w:szCs w:val="20"/>
                <w:lang w:val="it-IT"/>
              </w:rPr>
              <w:t>D</w:t>
            </w:r>
            <w:r w:rsidRPr="00AB0E81">
              <w:rPr>
                <w:rFonts w:ascii="Times New Roman" w:hAnsi="Times New Roman" w:cs="Times New Roman"/>
                <w:sz w:val="20"/>
                <w:szCs w:val="20"/>
                <w:lang w:val="it-IT"/>
              </w:rPr>
              <w:t>i-</w:t>
            </w:r>
            <w:r w:rsidRPr="00576443">
              <w:rPr>
                <w:rFonts w:ascii="Times New Roman" w:hAnsi="Times New Roman" w:cs="Times New Roman"/>
                <w:i/>
                <w:sz w:val="20"/>
                <w:szCs w:val="20"/>
                <w:lang w:val="it-IT"/>
              </w:rPr>
              <w:t>n</w:t>
            </w:r>
            <w:r w:rsidRPr="00AB0E81">
              <w:rPr>
                <w:rFonts w:ascii="Times New Roman" w:hAnsi="Times New Roman" w:cs="Times New Roman"/>
                <w:sz w:val="20"/>
                <w:szCs w:val="20"/>
                <w:lang w:val="it-IT"/>
              </w:rPr>
              <w:t>-pentyl phthalate</w:t>
            </w:r>
            <w:r w:rsidRPr="00AB0E81" w:rsidDel="00592EE5">
              <w:rPr>
                <w:rFonts w:ascii="Times New Roman" w:hAnsi="Times New Roman" w:cs="Times New Roman"/>
                <w:sz w:val="20"/>
                <w:szCs w:val="20"/>
                <w:lang w:val="it-IT"/>
              </w:rPr>
              <w:t xml:space="preserve"> </w:t>
            </w:r>
            <w:r w:rsidRPr="00AB0E81">
              <w:rPr>
                <w:rFonts w:ascii="Times New Roman" w:hAnsi="Times New Roman" w:cs="Times New Roman"/>
                <w:sz w:val="20"/>
                <w:szCs w:val="20"/>
                <w:lang w:val="it-IT"/>
              </w:rPr>
              <w:t>(DPP)</w:t>
            </w:r>
          </w:p>
        </w:tc>
        <w:tc>
          <w:tcPr>
            <w:tcW w:w="1417" w:type="dxa"/>
          </w:tcPr>
          <w:p w14:paraId="3C6E2EBA" w14:textId="1BC2BEF0" w:rsidR="00820FB8" w:rsidRPr="007F59EC" w:rsidRDefault="00820FB8" w:rsidP="00EE3E31">
            <w:pPr>
              <w:rPr>
                <w:rFonts w:ascii="Times New Roman" w:hAnsi="Times New Roman" w:cs="Times New Roman"/>
                <w:sz w:val="20"/>
                <w:szCs w:val="20"/>
              </w:rPr>
            </w:pPr>
            <w:r w:rsidRPr="00B83F63">
              <w:rPr>
                <w:rFonts w:ascii="Times New Roman" w:hAnsi="Times New Roman" w:cs="Times New Roman"/>
                <w:sz w:val="20"/>
                <w:szCs w:val="20"/>
              </w:rPr>
              <w:t>607-426-00-1</w:t>
            </w:r>
          </w:p>
        </w:tc>
        <w:tc>
          <w:tcPr>
            <w:tcW w:w="1276" w:type="dxa"/>
          </w:tcPr>
          <w:p w14:paraId="6A036FEE" w14:textId="77777777" w:rsidR="00820FB8" w:rsidRPr="005F59E9" w:rsidRDefault="00820FB8" w:rsidP="00EE3E31">
            <w:pPr>
              <w:rPr>
                <w:rFonts w:ascii="Times New Roman" w:hAnsi="Times New Roman" w:cs="Times New Roman"/>
                <w:sz w:val="20"/>
                <w:szCs w:val="20"/>
              </w:rPr>
            </w:pPr>
            <w:r w:rsidRPr="007F59EC">
              <w:rPr>
                <w:rFonts w:ascii="Times New Roman" w:hAnsi="Times New Roman" w:cs="Times New Roman"/>
                <w:sz w:val="20"/>
                <w:szCs w:val="20"/>
              </w:rPr>
              <w:t>131-18-0</w:t>
            </w:r>
          </w:p>
        </w:tc>
        <w:tc>
          <w:tcPr>
            <w:tcW w:w="1134" w:type="dxa"/>
          </w:tcPr>
          <w:p w14:paraId="20E9FFEA" w14:textId="77777777" w:rsidR="00820FB8" w:rsidRPr="005F59E9" w:rsidRDefault="00820FB8" w:rsidP="00EE3E31">
            <w:pPr>
              <w:rPr>
                <w:rFonts w:ascii="Times New Roman" w:hAnsi="Times New Roman" w:cs="Times New Roman"/>
                <w:sz w:val="20"/>
                <w:szCs w:val="20"/>
              </w:rPr>
            </w:pPr>
            <w:r w:rsidRPr="007F59EC">
              <w:rPr>
                <w:rFonts w:ascii="Times New Roman" w:hAnsi="Times New Roman" w:cs="Times New Roman"/>
                <w:sz w:val="20"/>
                <w:szCs w:val="20"/>
              </w:rPr>
              <w:t>205-017-9</w:t>
            </w:r>
          </w:p>
        </w:tc>
        <w:tc>
          <w:tcPr>
            <w:tcW w:w="1843" w:type="dxa"/>
          </w:tcPr>
          <w:p w14:paraId="6DE9A211" w14:textId="1612D2D6" w:rsidR="00820FB8" w:rsidRPr="005F59E9" w:rsidRDefault="00FD06BC" w:rsidP="00C045E3">
            <w:pPr>
              <w:rPr>
                <w:rFonts w:ascii="Times New Roman" w:hAnsi="Times New Roman" w:cs="Times New Roman"/>
                <w:sz w:val="20"/>
                <w:szCs w:val="20"/>
              </w:rPr>
            </w:pPr>
            <w:r w:rsidRPr="00FD06BC">
              <w:rPr>
                <w:rFonts w:ascii="Times New Roman" w:hAnsi="Times New Roman" w:cs="Times New Roman"/>
                <w:sz w:val="20"/>
                <w:szCs w:val="20"/>
              </w:rPr>
              <w:t xml:space="preserve">1000 mg/kg (individually or in combination with other phthalates in this entry or in other entries of Annex XVII that </w:t>
            </w:r>
            <w:r w:rsidR="000C7545">
              <w:rPr>
                <w:rFonts w:ascii="Times New Roman" w:hAnsi="Times New Roman" w:cs="Times New Roman"/>
                <w:sz w:val="20"/>
                <w:szCs w:val="20"/>
              </w:rPr>
              <w:t xml:space="preserve">are classified in Part 3 of Annex VI to Regulation (EC) No 1272/2008 in </w:t>
            </w:r>
            <w:r w:rsidR="00C045E3">
              <w:rPr>
                <w:rFonts w:ascii="Times New Roman" w:hAnsi="Times New Roman" w:cs="Times New Roman"/>
                <w:sz w:val="20"/>
                <w:szCs w:val="20"/>
              </w:rPr>
              <w:t xml:space="preserve">any of </w:t>
            </w:r>
            <w:r w:rsidR="000C7545">
              <w:rPr>
                <w:rFonts w:ascii="Times New Roman" w:hAnsi="Times New Roman" w:cs="Times New Roman"/>
                <w:sz w:val="20"/>
                <w:szCs w:val="20"/>
              </w:rPr>
              <w:t xml:space="preserve">the hazard classes carcinogenicity, germ cell mutagenicity  </w:t>
            </w:r>
            <w:r w:rsidR="00C045E3">
              <w:rPr>
                <w:rFonts w:ascii="Times New Roman" w:hAnsi="Times New Roman" w:cs="Times New Roman"/>
                <w:sz w:val="20"/>
                <w:szCs w:val="20"/>
              </w:rPr>
              <w:t xml:space="preserve">or </w:t>
            </w:r>
            <w:r w:rsidR="000C7545">
              <w:rPr>
                <w:rFonts w:ascii="Times New Roman" w:hAnsi="Times New Roman" w:cs="Times New Roman"/>
                <w:sz w:val="20"/>
                <w:szCs w:val="20"/>
              </w:rPr>
              <w:t xml:space="preserve">reproductive toxicity, </w:t>
            </w:r>
            <w:r w:rsidRPr="00FD06BC">
              <w:rPr>
                <w:rFonts w:ascii="Times New Roman" w:hAnsi="Times New Roman" w:cs="Times New Roman"/>
                <w:sz w:val="20"/>
                <w:szCs w:val="20"/>
              </w:rPr>
              <w:t xml:space="preserve">category 1A or 1B </w:t>
            </w:r>
          </w:p>
        </w:tc>
      </w:tr>
      <w:tr w:rsidR="00820FB8" w:rsidRPr="007F59EC" w14:paraId="335921C0" w14:textId="77777777" w:rsidTr="00820FB8">
        <w:tc>
          <w:tcPr>
            <w:tcW w:w="2802" w:type="dxa"/>
          </w:tcPr>
          <w:p w14:paraId="382C80D3" w14:textId="33D2B124" w:rsidR="00820FB8" w:rsidRPr="006D2B71" w:rsidRDefault="00820FB8" w:rsidP="00EE3E31">
            <w:pPr>
              <w:jc w:val="center"/>
              <w:rPr>
                <w:rFonts w:ascii="Times New Roman" w:hAnsi="Times New Roman" w:cs="Times New Roman"/>
                <w:sz w:val="20"/>
                <w:szCs w:val="20"/>
                <w:lang w:val="it-IT"/>
              </w:rPr>
            </w:pPr>
            <w:r w:rsidRPr="006D2B71">
              <w:rPr>
                <w:rFonts w:ascii="Times New Roman" w:hAnsi="Times New Roman" w:cs="Times New Roman"/>
                <w:sz w:val="20"/>
                <w:szCs w:val="20"/>
                <w:lang w:val="it-IT"/>
              </w:rPr>
              <w:t>Di-</w:t>
            </w:r>
            <w:r w:rsidRPr="006D2B71">
              <w:rPr>
                <w:rFonts w:ascii="Times New Roman" w:hAnsi="Times New Roman" w:cs="Times New Roman"/>
                <w:i/>
                <w:sz w:val="20"/>
                <w:szCs w:val="20"/>
                <w:lang w:val="it-IT"/>
              </w:rPr>
              <w:t>n</w:t>
            </w:r>
            <w:r w:rsidRPr="006D2B71">
              <w:rPr>
                <w:rFonts w:ascii="Times New Roman" w:hAnsi="Times New Roman" w:cs="Times New Roman"/>
                <w:sz w:val="20"/>
                <w:szCs w:val="20"/>
                <w:lang w:val="it-IT"/>
              </w:rPr>
              <w:t>-hexyl phthalate (DnHP)</w:t>
            </w:r>
          </w:p>
        </w:tc>
        <w:tc>
          <w:tcPr>
            <w:tcW w:w="1417" w:type="dxa"/>
          </w:tcPr>
          <w:p w14:paraId="3BCC7A95" w14:textId="0AD56912" w:rsidR="00820FB8" w:rsidRPr="007F59EC" w:rsidRDefault="00820FB8" w:rsidP="00EE3E31">
            <w:pPr>
              <w:jc w:val="center"/>
              <w:rPr>
                <w:rFonts w:ascii="Times New Roman" w:hAnsi="Times New Roman" w:cs="Times New Roman"/>
                <w:sz w:val="20"/>
                <w:szCs w:val="20"/>
              </w:rPr>
            </w:pPr>
            <w:r w:rsidRPr="00B83F63">
              <w:rPr>
                <w:rFonts w:ascii="Times New Roman" w:hAnsi="Times New Roman" w:cs="Times New Roman"/>
                <w:sz w:val="20"/>
                <w:szCs w:val="20"/>
              </w:rPr>
              <w:t>607-702-00-1</w:t>
            </w:r>
          </w:p>
        </w:tc>
        <w:tc>
          <w:tcPr>
            <w:tcW w:w="1276" w:type="dxa"/>
          </w:tcPr>
          <w:p w14:paraId="2E87727B" w14:textId="77777777" w:rsidR="00820FB8" w:rsidRPr="005F59E9" w:rsidRDefault="00820FB8" w:rsidP="00EE3E31">
            <w:pPr>
              <w:rPr>
                <w:rFonts w:ascii="Times New Roman" w:hAnsi="Times New Roman" w:cs="Times New Roman"/>
                <w:sz w:val="20"/>
                <w:szCs w:val="20"/>
              </w:rPr>
            </w:pPr>
            <w:r w:rsidRPr="007F59EC">
              <w:rPr>
                <w:rFonts w:ascii="Times New Roman" w:hAnsi="Times New Roman" w:cs="Times New Roman"/>
                <w:sz w:val="20"/>
                <w:szCs w:val="20"/>
              </w:rPr>
              <w:t>84-75-3</w:t>
            </w:r>
          </w:p>
        </w:tc>
        <w:tc>
          <w:tcPr>
            <w:tcW w:w="1134" w:type="dxa"/>
          </w:tcPr>
          <w:p w14:paraId="1D3FB60C" w14:textId="77777777" w:rsidR="00820FB8" w:rsidRPr="005F59E9" w:rsidRDefault="00820FB8" w:rsidP="00EE3E31">
            <w:pPr>
              <w:rPr>
                <w:rFonts w:ascii="Times New Roman" w:hAnsi="Times New Roman" w:cs="Times New Roman"/>
                <w:sz w:val="20"/>
                <w:szCs w:val="20"/>
              </w:rPr>
            </w:pPr>
            <w:r w:rsidRPr="007F59EC">
              <w:rPr>
                <w:rFonts w:ascii="Times New Roman" w:hAnsi="Times New Roman" w:cs="Times New Roman"/>
                <w:sz w:val="20"/>
                <w:szCs w:val="20"/>
              </w:rPr>
              <w:t>201-559-5</w:t>
            </w:r>
          </w:p>
        </w:tc>
        <w:tc>
          <w:tcPr>
            <w:tcW w:w="1843" w:type="dxa"/>
          </w:tcPr>
          <w:p w14:paraId="628C16F2" w14:textId="6B2F1D01" w:rsidR="00820FB8" w:rsidRPr="007F59EC" w:rsidRDefault="00FD06BC" w:rsidP="00C045E3">
            <w:pPr>
              <w:rPr>
                <w:rFonts w:ascii="Times New Roman" w:hAnsi="Times New Roman" w:cs="Times New Roman"/>
                <w:sz w:val="20"/>
                <w:szCs w:val="20"/>
              </w:rPr>
            </w:pPr>
            <w:r w:rsidRPr="00FD06BC">
              <w:rPr>
                <w:rFonts w:ascii="Times New Roman" w:hAnsi="Times New Roman" w:cs="Times New Roman"/>
                <w:sz w:val="20"/>
                <w:szCs w:val="20"/>
              </w:rPr>
              <w:t xml:space="preserve">1000 mg/kg (individually or in combination with other phthalates in this entry or in other entries of Annex XVII that </w:t>
            </w:r>
            <w:r w:rsidR="000C7545">
              <w:rPr>
                <w:rFonts w:ascii="Times New Roman" w:hAnsi="Times New Roman" w:cs="Times New Roman"/>
                <w:sz w:val="20"/>
                <w:szCs w:val="20"/>
              </w:rPr>
              <w:t xml:space="preserve">are classified in Part 3 of Annex VI to Regulation (EC) No 1272/2008 in </w:t>
            </w:r>
            <w:r w:rsidR="00C045E3">
              <w:rPr>
                <w:rFonts w:ascii="Times New Roman" w:hAnsi="Times New Roman" w:cs="Times New Roman"/>
                <w:sz w:val="20"/>
                <w:szCs w:val="20"/>
              </w:rPr>
              <w:t xml:space="preserve">any of </w:t>
            </w:r>
            <w:r w:rsidR="000C7545">
              <w:rPr>
                <w:rFonts w:ascii="Times New Roman" w:hAnsi="Times New Roman" w:cs="Times New Roman"/>
                <w:sz w:val="20"/>
                <w:szCs w:val="20"/>
              </w:rPr>
              <w:t xml:space="preserve">the hazard classes carcinogenicity, germ cell mutagenicity  </w:t>
            </w:r>
            <w:r w:rsidR="00C045E3">
              <w:rPr>
                <w:rFonts w:ascii="Times New Roman" w:hAnsi="Times New Roman" w:cs="Times New Roman"/>
                <w:sz w:val="20"/>
                <w:szCs w:val="20"/>
              </w:rPr>
              <w:t xml:space="preserve">or  </w:t>
            </w:r>
            <w:r w:rsidR="000C7545">
              <w:rPr>
                <w:rFonts w:ascii="Times New Roman" w:hAnsi="Times New Roman" w:cs="Times New Roman"/>
                <w:sz w:val="20"/>
                <w:szCs w:val="20"/>
              </w:rPr>
              <w:t>reproductive toxicity</w:t>
            </w:r>
            <w:r w:rsidR="00575602">
              <w:rPr>
                <w:rFonts w:ascii="Times New Roman" w:hAnsi="Times New Roman" w:cs="Times New Roman"/>
                <w:sz w:val="20"/>
                <w:szCs w:val="20"/>
              </w:rPr>
              <w:t>,</w:t>
            </w:r>
            <w:r w:rsidRPr="00FD06BC">
              <w:rPr>
                <w:rFonts w:ascii="Times New Roman" w:hAnsi="Times New Roman" w:cs="Times New Roman"/>
                <w:sz w:val="20"/>
                <w:szCs w:val="20"/>
              </w:rPr>
              <w:t xml:space="preserve"> category 1A or 1B</w:t>
            </w:r>
          </w:p>
        </w:tc>
      </w:tr>
      <w:tr w:rsidR="009607E1" w14:paraId="0FA4F0EE" w14:textId="77777777" w:rsidTr="00EE3E31">
        <w:tc>
          <w:tcPr>
            <w:tcW w:w="2802" w:type="dxa"/>
          </w:tcPr>
          <w:p w14:paraId="78453A71" w14:textId="77777777" w:rsidR="009607E1" w:rsidRPr="00B83F63" w:rsidRDefault="009607E1" w:rsidP="00EE3E31">
            <w:pPr>
              <w:rPr>
                <w:rFonts w:ascii="Times New Roman" w:hAnsi="Times New Roman" w:cs="Times New Roman"/>
                <w:sz w:val="20"/>
                <w:szCs w:val="20"/>
              </w:rPr>
            </w:pPr>
            <w:r w:rsidRPr="00576443">
              <w:rPr>
                <w:rFonts w:ascii="Times New Roman" w:hAnsi="Times New Roman" w:cs="Times New Roman"/>
                <w:i/>
                <w:sz w:val="20"/>
                <w:szCs w:val="20"/>
              </w:rPr>
              <w:t>N</w:t>
            </w:r>
            <w:r w:rsidRPr="00C20238">
              <w:rPr>
                <w:rFonts w:ascii="Times New Roman" w:hAnsi="Times New Roman" w:cs="Times New Roman"/>
                <w:sz w:val="20"/>
                <w:szCs w:val="20"/>
              </w:rPr>
              <w:t>-methyl-2-pyrrolidone; 1-methyl-2-pyrrolidone (NMP)</w:t>
            </w:r>
          </w:p>
        </w:tc>
        <w:tc>
          <w:tcPr>
            <w:tcW w:w="1417" w:type="dxa"/>
          </w:tcPr>
          <w:p w14:paraId="12DFF44B" w14:textId="77777777" w:rsidR="009607E1" w:rsidRPr="00C20238" w:rsidRDefault="009607E1" w:rsidP="00EE3E31">
            <w:pPr>
              <w:rPr>
                <w:rFonts w:ascii="Times New Roman" w:hAnsi="Times New Roman" w:cs="Times New Roman"/>
                <w:sz w:val="20"/>
                <w:szCs w:val="20"/>
              </w:rPr>
            </w:pPr>
            <w:r w:rsidRPr="00B83F63">
              <w:rPr>
                <w:rFonts w:ascii="Times New Roman" w:hAnsi="Times New Roman" w:cs="Times New Roman"/>
                <w:sz w:val="20"/>
                <w:szCs w:val="20"/>
              </w:rPr>
              <w:t>606-021-00-7</w:t>
            </w:r>
          </w:p>
        </w:tc>
        <w:tc>
          <w:tcPr>
            <w:tcW w:w="1276" w:type="dxa"/>
          </w:tcPr>
          <w:p w14:paraId="34ABA2A9" w14:textId="3F45807F" w:rsidR="009607E1" w:rsidRPr="005F59E9" w:rsidRDefault="009607E1" w:rsidP="00EE3E31">
            <w:pPr>
              <w:rPr>
                <w:rFonts w:ascii="Times New Roman" w:hAnsi="Times New Roman" w:cs="Times New Roman"/>
                <w:sz w:val="20"/>
                <w:szCs w:val="20"/>
              </w:rPr>
            </w:pPr>
            <w:r w:rsidRPr="00C20238">
              <w:rPr>
                <w:rFonts w:ascii="Times New Roman" w:hAnsi="Times New Roman" w:cs="Times New Roman"/>
                <w:sz w:val="20"/>
                <w:szCs w:val="20"/>
              </w:rPr>
              <w:t>872-50-4</w:t>
            </w:r>
          </w:p>
        </w:tc>
        <w:tc>
          <w:tcPr>
            <w:tcW w:w="1134" w:type="dxa"/>
          </w:tcPr>
          <w:p w14:paraId="378BF6D3" w14:textId="77777777" w:rsidR="009607E1" w:rsidRPr="005F59E9" w:rsidRDefault="009607E1" w:rsidP="00EE3E31">
            <w:pPr>
              <w:rPr>
                <w:rFonts w:ascii="Times New Roman" w:hAnsi="Times New Roman" w:cs="Times New Roman"/>
                <w:sz w:val="20"/>
                <w:szCs w:val="20"/>
              </w:rPr>
            </w:pPr>
            <w:r w:rsidRPr="00C20238">
              <w:rPr>
                <w:rFonts w:ascii="Times New Roman" w:hAnsi="Times New Roman" w:cs="Times New Roman"/>
                <w:sz w:val="20"/>
                <w:szCs w:val="20"/>
              </w:rPr>
              <w:t>212-828-1</w:t>
            </w:r>
          </w:p>
        </w:tc>
        <w:tc>
          <w:tcPr>
            <w:tcW w:w="1843" w:type="dxa"/>
          </w:tcPr>
          <w:p w14:paraId="0F88D6CB" w14:textId="77777777" w:rsidR="009607E1" w:rsidRPr="005F59E9" w:rsidRDefault="009607E1" w:rsidP="00EE3E31">
            <w:pPr>
              <w:rPr>
                <w:rFonts w:ascii="Times New Roman" w:hAnsi="Times New Roman" w:cs="Times New Roman"/>
                <w:sz w:val="20"/>
                <w:szCs w:val="20"/>
              </w:rPr>
            </w:pPr>
            <w:r w:rsidRPr="00C20238">
              <w:rPr>
                <w:rFonts w:ascii="Times New Roman" w:hAnsi="Times New Roman" w:cs="Times New Roman"/>
                <w:sz w:val="20"/>
                <w:szCs w:val="20"/>
              </w:rPr>
              <w:t xml:space="preserve">3000 </w:t>
            </w:r>
            <w:r>
              <w:rPr>
                <w:rFonts w:ascii="Times New Roman" w:hAnsi="Times New Roman" w:cs="Times New Roman"/>
                <w:sz w:val="20"/>
                <w:szCs w:val="20"/>
              </w:rPr>
              <w:t>mg/kg</w:t>
            </w:r>
          </w:p>
        </w:tc>
      </w:tr>
      <w:tr w:rsidR="009607E1" w14:paraId="73995B6E" w14:textId="77777777" w:rsidTr="00EE3E31">
        <w:tc>
          <w:tcPr>
            <w:tcW w:w="2802" w:type="dxa"/>
          </w:tcPr>
          <w:p w14:paraId="45BBA35E" w14:textId="77777777" w:rsidR="009607E1" w:rsidRPr="00AB0E81" w:rsidRDefault="009607E1" w:rsidP="00EE3E31">
            <w:pPr>
              <w:rPr>
                <w:rFonts w:ascii="Times New Roman" w:hAnsi="Times New Roman" w:cs="Times New Roman"/>
                <w:sz w:val="20"/>
                <w:szCs w:val="20"/>
              </w:rPr>
            </w:pPr>
            <w:r w:rsidRPr="00576443">
              <w:rPr>
                <w:rFonts w:ascii="Times New Roman" w:hAnsi="Times New Roman" w:cs="Times New Roman"/>
                <w:i/>
                <w:sz w:val="20"/>
                <w:szCs w:val="20"/>
              </w:rPr>
              <w:t>N,N</w:t>
            </w:r>
            <w:r w:rsidRPr="00C20238">
              <w:rPr>
                <w:rFonts w:ascii="Times New Roman" w:hAnsi="Times New Roman" w:cs="Times New Roman"/>
                <w:sz w:val="20"/>
                <w:szCs w:val="20"/>
              </w:rPr>
              <w:t>-dimethylacetamide (DMAC)</w:t>
            </w:r>
          </w:p>
        </w:tc>
        <w:tc>
          <w:tcPr>
            <w:tcW w:w="1417" w:type="dxa"/>
          </w:tcPr>
          <w:p w14:paraId="4A771CDF" w14:textId="77777777" w:rsidR="009607E1" w:rsidRPr="00C20238" w:rsidRDefault="009607E1" w:rsidP="00EE3E31">
            <w:pPr>
              <w:rPr>
                <w:rFonts w:ascii="Times New Roman" w:hAnsi="Times New Roman" w:cs="Times New Roman"/>
                <w:sz w:val="20"/>
                <w:szCs w:val="20"/>
              </w:rPr>
            </w:pPr>
            <w:r w:rsidRPr="00AB0E81">
              <w:rPr>
                <w:rFonts w:ascii="Times New Roman" w:hAnsi="Times New Roman" w:cs="Times New Roman"/>
                <w:sz w:val="20"/>
                <w:szCs w:val="20"/>
              </w:rPr>
              <w:t>616-011-00-4</w:t>
            </w:r>
            <w:r>
              <w:rPr>
                <w:rFonts w:ascii="Times New Roman" w:hAnsi="Times New Roman" w:cs="Times New Roman"/>
                <w:sz w:val="20"/>
                <w:szCs w:val="20"/>
              </w:rPr>
              <w:t xml:space="preserve"> </w:t>
            </w:r>
          </w:p>
        </w:tc>
        <w:tc>
          <w:tcPr>
            <w:tcW w:w="1276" w:type="dxa"/>
          </w:tcPr>
          <w:p w14:paraId="569B7B0A" w14:textId="77777777" w:rsidR="009607E1" w:rsidRPr="005F59E9" w:rsidRDefault="009607E1" w:rsidP="00EE3E31">
            <w:pPr>
              <w:rPr>
                <w:rFonts w:ascii="Times New Roman" w:hAnsi="Times New Roman" w:cs="Times New Roman"/>
                <w:sz w:val="20"/>
                <w:szCs w:val="20"/>
              </w:rPr>
            </w:pPr>
            <w:r w:rsidRPr="00C20238">
              <w:rPr>
                <w:rFonts w:ascii="Times New Roman" w:hAnsi="Times New Roman" w:cs="Times New Roman"/>
                <w:sz w:val="20"/>
                <w:szCs w:val="20"/>
              </w:rPr>
              <w:t>127-19-5</w:t>
            </w:r>
          </w:p>
        </w:tc>
        <w:tc>
          <w:tcPr>
            <w:tcW w:w="1134" w:type="dxa"/>
          </w:tcPr>
          <w:p w14:paraId="25CC1B48" w14:textId="77777777" w:rsidR="009607E1" w:rsidRPr="005F59E9" w:rsidRDefault="009607E1" w:rsidP="00EE3E31">
            <w:pPr>
              <w:rPr>
                <w:rFonts w:ascii="Times New Roman" w:hAnsi="Times New Roman" w:cs="Times New Roman"/>
                <w:sz w:val="20"/>
                <w:szCs w:val="20"/>
              </w:rPr>
            </w:pPr>
            <w:r w:rsidRPr="00C20238">
              <w:rPr>
                <w:rFonts w:ascii="Times New Roman" w:hAnsi="Times New Roman" w:cs="Times New Roman"/>
                <w:sz w:val="20"/>
                <w:szCs w:val="20"/>
              </w:rPr>
              <w:t>204-826-4</w:t>
            </w:r>
          </w:p>
        </w:tc>
        <w:tc>
          <w:tcPr>
            <w:tcW w:w="1843" w:type="dxa"/>
          </w:tcPr>
          <w:p w14:paraId="223F5B2C" w14:textId="77777777" w:rsidR="009607E1" w:rsidRPr="005F59E9" w:rsidRDefault="009607E1" w:rsidP="00EE3E31">
            <w:pPr>
              <w:rPr>
                <w:rFonts w:ascii="Times New Roman" w:hAnsi="Times New Roman" w:cs="Times New Roman"/>
                <w:sz w:val="20"/>
                <w:szCs w:val="20"/>
              </w:rPr>
            </w:pPr>
            <w:r w:rsidRPr="00C20238">
              <w:rPr>
                <w:rFonts w:ascii="Times New Roman" w:hAnsi="Times New Roman" w:cs="Times New Roman"/>
                <w:sz w:val="20"/>
                <w:szCs w:val="20"/>
              </w:rPr>
              <w:t xml:space="preserve">3000 </w:t>
            </w:r>
            <w:r>
              <w:rPr>
                <w:rFonts w:ascii="Times New Roman" w:hAnsi="Times New Roman" w:cs="Times New Roman"/>
                <w:sz w:val="20"/>
                <w:szCs w:val="20"/>
              </w:rPr>
              <w:t>mg/kg</w:t>
            </w:r>
          </w:p>
        </w:tc>
      </w:tr>
      <w:tr w:rsidR="009607E1" w14:paraId="5D495725" w14:textId="77777777" w:rsidTr="00EE3E31">
        <w:tc>
          <w:tcPr>
            <w:tcW w:w="2802" w:type="dxa"/>
          </w:tcPr>
          <w:p w14:paraId="5D5590DB" w14:textId="77777777" w:rsidR="009607E1" w:rsidRPr="00820FB8" w:rsidRDefault="009607E1" w:rsidP="00EE3E31">
            <w:pPr>
              <w:rPr>
                <w:rFonts w:ascii="Times New Roman" w:hAnsi="Times New Roman" w:cs="Times New Roman"/>
                <w:sz w:val="20"/>
                <w:szCs w:val="20"/>
                <w:lang w:val="pt-PT"/>
              </w:rPr>
            </w:pPr>
            <w:r w:rsidRPr="00576443">
              <w:rPr>
                <w:rFonts w:ascii="Times New Roman" w:hAnsi="Times New Roman" w:cs="Times New Roman"/>
                <w:i/>
                <w:sz w:val="20"/>
                <w:szCs w:val="20"/>
                <w:lang w:val="pt-PT"/>
              </w:rPr>
              <w:t>N,N</w:t>
            </w:r>
            <w:r w:rsidRPr="00AB0E81">
              <w:rPr>
                <w:rFonts w:ascii="Times New Roman" w:hAnsi="Times New Roman" w:cs="Times New Roman"/>
                <w:sz w:val="20"/>
                <w:szCs w:val="20"/>
                <w:lang w:val="pt-PT"/>
              </w:rPr>
              <w:t>-dimethylformamide; dimethyl formamide</w:t>
            </w:r>
            <w:r w:rsidRPr="00AB0E81" w:rsidDel="00AB0E81">
              <w:rPr>
                <w:rFonts w:ascii="Times New Roman" w:hAnsi="Times New Roman" w:cs="Times New Roman"/>
                <w:sz w:val="20"/>
                <w:szCs w:val="20"/>
                <w:lang w:val="pt-PT"/>
              </w:rPr>
              <w:t xml:space="preserve"> </w:t>
            </w:r>
            <w:r w:rsidRPr="00AB0E81">
              <w:rPr>
                <w:rFonts w:ascii="Times New Roman" w:hAnsi="Times New Roman" w:cs="Times New Roman"/>
                <w:sz w:val="20"/>
                <w:szCs w:val="20"/>
                <w:lang w:val="pt-PT"/>
              </w:rPr>
              <w:t>(DMF)</w:t>
            </w:r>
          </w:p>
        </w:tc>
        <w:tc>
          <w:tcPr>
            <w:tcW w:w="1417" w:type="dxa"/>
          </w:tcPr>
          <w:p w14:paraId="36A3122D" w14:textId="77777777" w:rsidR="009607E1" w:rsidRPr="00C20238" w:rsidRDefault="009607E1" w:rsidP="00EE3E31">
            <w:pPr>
              <w:rPr>
                <w:rFonts w:ascii="Times New Roman" w:hAnsi="Times New Roman" w:cs="Times New Roman"/>
                <w:sz w:val="20"/>
                <w:szCs w:val="20"/>
              </w:rPr>
            </w:pPr>
            <w:r w:rsidRPr="00B83F63">
              <w:rPr>
                <w:rFonts w:ascii="Times New Roman" w:hAnsi="Times New Roman" w:cs="Times New Roman"/>
                <w:sz w:val="20"/>
                <w:szCs w:val="20"/>
              </w:rPr>
              <w:t>616-001-00-X</w:t>
            </w:r>
          </w:p>
        </w:tc>
        <w:tc>
          <w:tcPr>
            <w:tcW w:w="1276" w:type="dxa"/>
          </w:tcPr>
          <w:p w14:paraId="28FD226A" w14:textId="77777777" w:rsidR="009607E1" w:rsidRPr="005F59E9" w:rsidRDefault="009607E1" w:rsidP="00EE3E31">
            <w:pPr>
              <w:rPr>
                <w:rFonts w:ascii="Times New Roman" w:hAnsi="Times New Roman" w:cs="Times New Roman"/>
                <w:sz w:val="20"/>
                <w:szCs w:val="20"/>
              </w:rPr>
            </w:pPr>
            <w:r w:rsidRPr="00C20238">
              <w:rPr>
                <w:rFonts w:ascii="Times New Roman" w:hAnsi="Times New Roman" w:cs="Times New Roman"/>
                <w:sz w:val="20"/>
                <w:szCs w:val="20"/>
              </w:rPr>
              <w:t>68-12-2</w:t>
            </w:r>
          </w:p>
        </w:tc>
        <w:tc>
          <w:tcPr>
            <w:tcW w:w="1134" w:type="dxa"/>
          </w:tcPr>
          <w:p w14:paraId="121DFCB9" w14:textId="77777777" w:rsidR="009607E1" w:rsidRPr="005F59E9" w:rsidRDefault="009607E1" w:rsidP="00EE3E31">
            <w:pPr>
              <w:rPr>
                <w:rFonts w:ascii="Times New Roman" w:hAnsi="Times New Roman" w:cs="Times New Roman"/>
                <w:sz w:val="20"/>
                <w:szCs w:val="20"/>
              </w:rPr>
            </w:pPr>
            <w:r w:rsidRPr="00C20238">
              <w:rPr>
                <w:rFonts w:ascii="Times New Roman" w:hAnsi="Times New Roman" w:cs="Times New Roman"/>
                <w:sz w:val="20"/>
                <w:szCs w:val="20"/>
              </w:rPr>
              <w:t>200-679-5</w:t>
            </w:r>
          </w:p>
        </w:tc>
        <w:tc>
          <w:tcPr>
            <w:tcW w:w="1843" w:type="dxa"/>
          </w:tcPr>
          <w:p w14:paraId="2375123C" w14:textId="77777777" w:rsidR="009607E1" w:rsidRPr="005F59E9" w:rsidRDefault="009607E1" w:rsidP="00EE3E31">
            <w:pPr>
              <w:rPr>
                <w:rFonts w:ascii="Times New Roman" w:hAnsi="Times New Roman" w:cs="Times New Roman"/>
                <w:sz w:val="20"/>
                <w:szCs w:val="20"/>
              </w:rPr>
            </w:pPr>
            <w:r w:rsidRPr="00C20238">
              <w:rPr>
                <w:rFonts w:ascii="Times New Roman" w:hAnsi="Times New Roman" w:cs="Times New Roman"/>
                <w:sz w:val="20"/>
                <w:szCs w:val="20"/>
              </w:rPr>
              <w:t xml:space="preserve">3000 </w:t>
            </w:r>
            <w:r>
              <w:rPr>
                <w:rFonts w:ascii="Times New Roman" w:hAnsi="Times New Roman" w:cs="Times New Roman"/>
                <w:sz w:val="20"/>
                <w:szCs w:val="20"/>
              </w:rPr>
              <w:t>mg/kg</w:t>
            </w:r>
          </w:p>
        </w:tc>
      </w:tr>
      <w:tr w:rsidR="00820FB8" w14:paraId="27353CA2" w14:textId="77777777" w:rsidTr="00EE3E31">
        <w:tc>
          <w:tcPr>
            <w:tcW w:w="2802" w:type="dxa"/>
          </w:tcPr>
          <w:p w14:paraId="4C00287C" w14:textId="77777777" w:rsidR="00820FB8" w:rsidRPr="00B66052" w:rsidRDefault="00820FB8" w:rsidP="00EE3E31">
            <w:pPr>
              <w:rPr>
                <w:rFonts w:ascii="Times New Roman" w:hAnsi="Times New Roman" w:cs="Times New Roman"/>
                <w:sz w:val="20"/>
                <w:szCs w:val="20"/>
              </w:rPr>
            </w:pPr>
            <w:r w:rsidRPr="00B66052">
              <w:rPr>
                <w:rFonts w:ascii="Times New Roman" w:hAnsi="Times New Roman" w:cs="Times New Roman"/>
                <w:sz w:val="20"/>
                <w:szCs w:val="20"/>
              </w:rPr>
              <w:t>1,4,5,8-tetraaminoanthraquinone</w:t>
            </w:r>
            <w:r>
              <w:rPr>
                <w:rFonts w:ascii="Times New Roman" w:hAnsi="Times New Roman" w:cs="Times New Roman"/>
                <w:sz w:val="20"/>
                <w:szCs w:val="20"/>
              </w:rPr>
              <w:t>;</w:t>
            </w:r>
            <w:r w:rsidRPr="00B66052">
              <w:rPr>
                <w:rFonts w:ascii="Times New Roman" w:hAnsi="Times New Roman" w:cs="Times New Roman"/>
                <w:sz w:val="20"/>
                <w:szCs w:val="20"/>
              </w:rPr>
              <w:t xml:space="preserve"> C.I. Disperse Blue 1</w:t>
            </w:r>
          </w:p>
        </w:tc>
        <w:tc>
          <w:tcPr>
            <w:tcW w:w="1417" w:type="dxa"/>
          </w:tcPr>
          <w:p w14:paraId="3D1DF58A" w14:textId="77777777" w:rsidR="00820FB8" w:rsidRPr="00B66052" w:rsidRDefault="00820FB8" w:rsidP="00EE3E31">
            <w:pPr>
              <w:rPr>
                <w:rFonts w:ascii="Times New Roman" w:hAnsi="Times New Roman" w:cs="Times New Roman"/>
                <w:sz w:val="20"/>
                <w:szCs w:val="20"/>
              </w:rPr>
            </w:pPr>
            <w:r w:rsidRPr="00B66052">
              <w:rPr>
                <w:rFonts w:ascii="Times New Roman" w:hAnsi="Times New Roman" w:cs="Times New Roman"/>
                <w:sz w:val="20"/>
                <w:szCs w:val="20"/>
              </w:rPr>
              <w:t>611-032-00-5</w:t>
            </w:r>
          </w:p>
        </w:tc>
        <w:tc>
          <w:tcPr>
            <w:tcW w:w="1276" w:type="dxa"/>
          </w:tcPr>
          <w:p w14:paraId="41618D78" w14:textId="77777777" w:rsidR="00820FB8" w:rsidRPr="00B66052" w:rsidRDefault="00820FB8" w:rsidP="00EE3E31">
            <w:pPr>
              <w:rPr>
                <w:rFonts w:ascii="Times New Roman" w:hAnsi="Times New Roman" w:cs="Times New Roman"/>
                <w:sz w:val="20"/>
                <w:szCs w:val="20"/>
              </w:rPr>
            </w:pPr>
            <w:r w:rsidRPr="00B66052">
              <w:rPr>
                <w:rFonts w:ascii="Times New Roman" w:hAnsi="Times New Roman" w:cs="Times New Roman"/>
                <w:sz w:val="20"/>
                <w:szCs w:val="20"/>
              </w:rPr>
              <w:t>2475-45-8</w:t>
            </w:r>
          </w:p>
        </w:tc>
        <w:tc>
          <w:tcPr>
            <w:tcW w:w="1134" w:type="dxa"/>
          </w:tcPr>
          <w:p w14:paraId="567D025E" w14:textId="77777777" w:rsidR="00820FB8" w:rsidRPr="00B66052" w:rsidRDefault="00820FB8" w:rsidP="00EE3E31">
            <w:pPr>
              <w:rPr>
                <w:rFonts w:ascii="Times New Roman" w:hAnsi="Times New Roman" w:cs="Times New Roman"/>
                <w:sz w:val="20"/>
                <w:szCs w:val="20"/>
              </w:rPr>
            </w:pPr>
            <w:r w:rsidRPr="00B66052">
              <w:rPr>
                <w:rFonts w:ascii="Times New Roman" w:hAnsi="Times New Roman" w:cs="Times New Roman"/>
                <w:sz w:val="20"/>
                <w:szCs w:val="20"/>
              </w:rPr>
              <w:t>219-603-7</w:t>
            </w:r>
          </w:p>
        </w:tc>
        <w:tc>
          <w:tcPr>
            <w:tcW w:w="1843" w:type="dxa"/>
          </w:tcPr>
          <w:p w14:paraId="14D0BED2" w14:textId="77777777" w:rsidR="00820FB8" w:rsidRPr="00B66052" w:rsidRDefault="00820FB8" w:rsidP="00EE3E31">
            <w:pPr>
              <w:rPr>
                <w:rFonts w:ascii="Times New Roman" w:hAnsi="Times New Roman" w:cs="Times New Roman"/>
                <w:sz w:val="20"/>
                <w:szCs w:val="20"/>
              </w:rPr>
            </w:pPr>
            <w:r w:rsidRPr="00B66052">
              <w:rPr>
                <w:rFonts w:ascii="Times New Roman" w:hAnsi="Times New Roman" w:cs="Times New Roman"/>
                <w:sz w:val="20"/>
                <w:szCs w:val="20"/>
              </w:rPr>
              <w:t>50 mg/kg</w:t>
            </w:r>
          </w:p>
        </w:tc>
      </w:tr>
      <w:tr w:rsidR="00820FB8" w14:paraId="7A08FAC7" w14:textId="77777777" w:rsidTr="00EE3E31">
        <w:tc>
          <w:tcPr>
            <w:tcW w:w="2802" w:type="dxa"/>
          </w:tcPr>
          <w:p w14:paraId="4063CB1F" w14:textId="77777777" w:rsidR="00820FB8" w:rsidRPr="00B66052" w:rsidRDefault="00820FB8" w:rsidP="00EE3E31">
            <w:pPr>
              <w:rPr>
                <w:rFonts w:ascii="Times New Roman" w:hAnsi="Times New Roman" w:cs="Times New Roman"/>
                <w:sz w:val="20"/>
                <w:szCs w:val="20"/>
              </w:rPr>
            </w:pPr>
            <w:r w:rsidRPr="00B66052">
              <w:rPr>
                <w:rFonts w:ascii="Times New Roman" w:hAnsi="Times New Roman" w:cs="Times New Roman"/>
                <w:sz w:val="20"/>
                <w:szCs w:val="20"/>
              </w:rPr>
              <w:t xml:space="preserve">Benzenamine, </w:t>
            </w:r>
            <w:r w:rsidRPr="00576443">
              <w:rPr>
                <w:rFonts w:ascii="Times New Roman" w:hAnsi="Times New Roman" w:cs="Times New Roman"/>
                <w:sz w:val="20"/>
                <w:szCs w:val="20"/>
              </w:rPr>
              <w:t>4,4'-(4-iminocyclohexa-2,5- dienylidenemethylene)dianiline hydrochloride; C.I. Basic Red 9</w:t>
            </w:r>
            <w:r>
              <w:rPr>
                <w:rFonts w:ascii="Times New Roman" w:hAnsi="Times New Roman" w:cs="Times New Roman"/>
                <w:sz w:val="20"/>
                <w:szCs w:val="20"/>
              </w:rPr>
              <w:t xml:space="preserve"> </w:t>
            </w:r>
          </w:p>
        </w:tc>
        <w:tc>
          <w:tcPr>
            <w:tcW w:w="1417" w:type="dxa"/>
          </w:tcPr>
          <w:p w14:paraId="4F744DE9" w14:textId="77777777" w:rsidR="00820FB8" w:rsidRPr="00B66052" w:rsidRDefault="00820FB8" w:rsidP="00EE3E31">
            <w:pPr>
              <w:rPr>
                <w:rFonts w:ascii="Times New Roman" w:hAnsi="Times New Roman" w:cs="Times New Roman"/>
                <w:sz w:val="20"/>
                <w:szCs w:val="20"/>
              </w:rPr>
            </w:pPr>
            <w:r w:rsidRPr="00B66052">
              <w:rPr>
                <w:rFonts w:ascii="Times New Roman" w:hAnsi="Times New Roman" w:cs="Times New Roman"/>
                <w:sz w:val="20"/>
                <w:szCs w:val="20"/>
              </w:rPr>
              <w:t>611-031-00-X</w:t>
            </w:r>
          </w:p>
        </w:tc>
        <w:tc>
          <w:tcPr>
            <w:tcW w:w="1276" w:type="dxa"/>
          </w:tcPr>
          <w:p w14:paraId="3BDDC1D4" w14:textId="77777777" w:rsidR="00820FB8" w:rsidRPr="00B66052" w:rsidRDefault="00820FB8" w:rsidP="00EE3E31">
            <w:pPr>
              <w:rPr>
                <w:rFonts w:ascii="Times New Roman" w:hAnsi="Times New Roman" w:cs="Times New Roman"/>
                <w:sz w:val="20"/>
                <w:szCs w:val="20"/>
              </w:rPr>
            </w:pPr>
            <w:r w:rsidRPr="00B66052">
              <w:rPr>
                <w:rFonts w:ascii="Times New Roman" w:hAnsi="Times New Roman" w:cs="Times New Roman"/>
                <w:sz w:val="20"/>
                <w:szCs w:val="20"/>
              </w:rPr>
              <w:t>569-61-9</w:t>
            </w:r>
          </w:p>
        </w:tc>
        <w:tc>
          <w:tcPr>
            <w:tcW w:w="1134" w:type="dxa"/>
          </w:tcPr>
          <w:p w14:paraId="4561C838" w14:textId="77777777" w:rsidR="00820FB8" w:rsidRPr="00B66052" w:rsidRDefault="00820FB8" w:rsidP="00EE3E31">
            <w:pPr>
              <w:rPr>
                <w:rFonts w:ascii="Times New Roman" w:hAnsi="Times New Roman" w:cs="Times New Roman"/>
                <w:sz w:val="20"/>
                <w:szCs w:val="20"/>
              </w:rPr>
            </w:pPr>
            <w:r w:rsidRPr="00B66052">
              <w:rPr>
                <w:rFonts w:ascii="Times New Roman" w:hAnsi="Times New Roman" w:cs="Times New Roman"/>
                <w:sz w:val="20"/>
                <w:szCs w:val="20"/>
              </w:rPr>
              <w:t>209-321-2</w:t>
            </w:r>
          </w:p>
        </w:tc>
        <w:tc>
          <w:tcPr>
            <w:tcW w:w="1843" w:type="dxa"/>
          </w:tcPr>
          <w:p w14:paraId="534ADCE4" w14:textId="77777777" w:rsidR="00820FB8" w:rsidRPr="00B66052" w:rsidRDefault="00820FB8" w:rsidP="00EE3E31">
            <w:pPr>
              <w:rPr>
                <w:rFonts w:ascii="Times New Roman" w:hAnsi="Times New Roman" w:cs="Times New Roman"/>
                <w:sz w:val="20"/>
                <w:szCs w:val="20"/>
              </w:rPr>
            </w:pPr>
            <w:r w:rsidRPr="00B66052">
              <w:rPr>
                <w:rFonts w:ascii="Times New Roman" w:hAnsi="Times New Roman" w:cs="Times New Roman"/>
                <w:sz w:val="20"/>
                <w:szCs w:val="20"/>
              </w:rPr>
              <w:t>50 mg/kg</w:t>
            </w:r>
          </w:p>
        </w:tc>
      </w:tr>
      <w:tr w:rsidR="00820FB8" w14:paraId="1A1F3920" w14:textId="77777777" w:rsidTr="00820FB8">
        <w:tc>
          <w:tcPr>
            <w:tcW w:w="2802" w:type="dxa"/>
          </w:tcPr>
          <w:p w14:paraId="7CA582FC" w14:textId="3CFBB0B5" w:rsidR="00820FB8" w:rsidRPr="00B66052" w:rsidRDefault="00820FB8" w:rsidP="00EE3E31">
            <w:pPr>
              <w:rPr>
                <w:rFonts w:ascii="Times New Roman" w:hAnsi="Times New Roman" w:cs="Times New Roman"/>
                <w:sz w:val="20"/>
                <w:szCs w:val="20"/>
              </w:rPr>
            </w:pPr>
            <w:r w:rsidRPr="005A387D">
              <w:rPr>
                <w:rFonts w:ascii="Times New Roman" w:hAnsi="Times New Roman" w:cs="Times New Roman"/>
                <w:sz w:val="20"/>
                <w:szCs w:val="20"/>
              </w:rPr>
              <w:t>[4-[4,4'-bis(dimethylamino)benzhydrylidene]cyclohex</w:t>
            </w:r>
            <w:r w:rsidRPr="005A387D">
              <w:rPr>
                <w:rFonts w:ascii="Times New Roman" w:hAnsi="Times New Roman" w:cs="Times New Roman"/>
                <w:i/>
                <w:sz w:val="20"/>
                <w:szCs w:val="20"/>
              </w:rPr>
              <w:t>a</w:t>
            </w:r>
            <w:r w:rsidRPr="005A387D">
              <w:rPr>
                <w:rFonts w:ascii="Times New Roman" w:hAnsi="Times New Roman" w:cs="Times New Roman"/>
                <w:sz w:val="20"/>
                <w:szCs w:val="20"/>
              </w:rPr>
              <w:t>-2,5-dien-1-ylidene]</w:t>
            </w:r>
            <w:r w:rsidRPr="00B66052">
              <w:rPr>
                <w:rFonts w:ascii="Times New Roman" w:hAnsi="Times New Roman" w:cs="Times New Roman"/>
                <w:sz w:val="20"/>
                <w:szCs w:val="20"/>
              </w:rPr>
              <w:t>dimethylammonium chloride</w:t>
            </w:r>
            <w:r>
              <w:rPr>
                <w:rFonts w:ascii="Times New Roman" w:hAnsi="Times New Roman" w:cs="Times New Roman"/>
                <w:sz w:val="20"/>
                <w:szCs w:val="20"/>
              </w:rPr>
              <w:t>;</w:t>
            </w:r>
            <w:r w:rsidRPr="00B66052">
              <w:rPr>
                <w:rFonts w:ascii="Times New Roman" w:hAnsi="Times New Roman" w:cs="Times New Roman"/>
                <w:sz w:val="20"/>
                <w:szCs w:val="20"/>
              </w:rPr>
              <w:t xml:space="preserve"> C.I. Basic Violet 3 with ≥ 0,1 % of Michler's ketone (EC no. 202-027-5)</w:t>
            </w:r>
          </w:p>
        </w:tc>
        <w:tc>
          <w:tcPr>
            <w:tcW w:w="1417" w:type="dxa"/>
          </w:tcPr>
          <w:p w14:paraId="3B15DED4" w14:textId="143627E7" w:rsidR="00820FB8" w:rsidRPr="00B66052" w:rsidRDefault="00820FB8" w:rsidP="00EE3E31">
            <w:pPr>
              <w:rPr>
                <w:rFonts w:ascii="Times New Roman" w:hAnsi="Times New Roman" w:cs="Times New Roman"/>
                <w:sz w:val="20"/>
                <w:szCs w:val="20"/>
              </w:rPr>
            </w:pPr>
            <w:r w:rsidRPr="00B66052">
              <w:rPr>
                <w:rFonts w:ascii="Times New Roman" w:hAnsi="Times New Roman" w:cs="Times New Roman"/>
                <w:sz w:val="20"/>
                <w:szCs w:val="20"/>
              </w:rPr>
              <w:t>612-205-00-8</w:t>
            </w:r>
          </w:p>
        </w:tc>
        <w:tc>
          <w:tcPr>
            <w:tcW w:w="1276" w:type="dxa"/>
          </w:tcPr>
          <w:p w14:paraId="511248D3" w14:textId="77777777" w:rsidR="00820FB8" w:rsidRPr="00B66052" w:rsidRDefault="00820FB8" w:rsidP="00EE3E31">
            <w:pPr>
              <w:rPr>
                <w:rFonts w:ascii="Times New Roman" w:hAnsi="Times New Roman" w:cs="Times New Roman"/>
                <w:sz w:val="20"/>
                <w:szCs w:val="20"/>
              </w:rPr>
            </w:pPr>
            <w:r w:rsidRPr="00B66052">
              <w:rPr>
                <w:rFonts w:ascii="Times New Roman" w:hAnsi="Times New Roman" w:cs="Times New Roman"/>
                <w:sz w:val="20"/>
                <w:szCs w:val="20"/>
              </w:rPr>
              <w:t>548-62-9</w:t>
            </w:r>
          </w:p>
        </w:tc>
        <w:tc>
          <w:tcPr>
            <w:tcW w:w="1134" w:type="dxa"/>
          </w:tcPr>
          <w:p w14:paraId="4580B060" w14:textId="77777777" w:rsidR="00820FB8" w:rsidRPr="00B66052" w:rsidRDefault="00820FB8" w:rsidP="00EE3E31">
            <w:pPr>
              <w:rPr>
                <w:rFonts w:ascii="Times New Roman" w:hAnsi="Times New Roman" w:cs="Times New Roman"/>
                <w:sz w:val="20"/>
                <w:szCs w:val="20"/>
              </w:rPr>
            </w:pPr>
            <w:r w:rsidRPr="00B66052">
              <w:rPr>
                <w:rFonts w:ascii="Times New Roman" w:hAnsi="Times New Roman" w:cs="Times New Roman"/>
                <w:sz w:val="20"/>
                <w:szCs w:val="20"/>
              </w:rPr>
              <w:t>208-953-6</w:t>
            </w:r>
          </w:p>
        </w:tc>
        <w:tc>
          <w:tcPr>
            <w:tcW w:w="1843" w:type="dxa"/>
          </w:tcPr>
          <w:p w14:paraId="64A1469F" w14:textId="77777777" w:rsidR="00820FB8" w:rsidRPr="00B66052" w:rsidRDefault="00820FB8" w:rsidP="00EE3E31">
            <w:pPr>
              <w:rPr>
                <w:rFonts w:ascii="Times New Roman" w:hAnsi="Times New Roman" w:cs="Times New Roman"/>
                <w:sz w:val="20"/>
                <w:szCs w:val="20"/>
              </w:rPr>
            </w:pPr>
            <w:r w:rsidRPr="00B66052">
              <w:rPr>
                <w:rFonts w:ascii="Times New Roman" w:hAnsi="Times New Roman" w:cs="Times New Roman"/>
                <w:sz w:val="20"/>
                <w:szCs w:val="20"/>
              </w:rPr>
              <w:t>50 mg/kg</w:t>
            </w:r>
          </w:p>
        </w:tc>
      </w:tr>
      <w:tr w:rsidR="00820FB8" w14:paraId="6A56E6C1" w14:textId="77777777" w:rsidTr="00820FB8">
        <w:tc>
          <w:tcPr>
            <w:tcW w:w="2802" w:type="dxa"/>
          </w:tcPr>
          <w:p w14:paraId="3BF59BFB" w14:textId="35EEF8C7" w:rsidR="00820FB8" w:rsidRPr="00B83F63" w:rsidRDefault="00820FB8" w:rsidP="00EE3E31">
            <w:pPr>
              <w:rPr>
                <w:rFonts w:ascii="Times New Roman" w:hAnsi="Times New Roman" w:cs="Times New Roman"/>
                <w:sz w:val="20"/>
                <w:szCs w:val="20"/>
              </w:rPr>
            </w:pPr>
            <w:r w:rsidRPr="001A7539">
              <w:rPr>
                <w:rFonts w:ascii="Times New Roman" w:hAnsi="Times New Roman" w:cs="Times New Roman"/>
                <w:sz w:val="20"/>
                <w:szCs w:val="20"/>
              </w:rPr>
              <w:t>4-chloro-</w:t>
            </w:r>
            <w:r w:rsidRPr="00576443">
              <w:rPr>
                <w:rFonts w:ascii="Times New Roman" w:hAnsi="Times New Roman" w:cs="Times New Roman"/>
                <w:i/>
                <w:sz w:val="20"/>
                <w:szCs w:val="20"/>
              </w:rPr>
              <w:t>o</w:t>
            </w:r>
            <w:r w:rsidRPr="001A7539">
              <w:rPr>
                <w:rFonts w:ascii="Times New Roman" w:hAnsi="Times New Roman" w:cs="Times New Roman"/>
                <w:sz w:val="20"/>
                <w:szCs w:val="20"/>
              </w:rPr>
              <w:t>-toluidinium chloride</w:t>
            </w:r>
          </w:p>
        </w:tc>
        <w:tc>
          <w:tcPr>
            <w:tcW w:w="1417" w:type="dxa"/>
          </w:tcPr>
          <w:p w14:paraId="29F62D99" w14:textId="4CFDB42A" w:rsidR="00820FB8" w:rsidRPr="00565B0B" w:rsidRDefault="00820FB8" w:rsidP="00EE3E31">
            <w:pPr>
              <w:rPr>
                <w:rFonts w:ascii="Times New Roman" w:hAnsi="Times New Roman" w:cs="Times New Roman"/>
                <w:sz w:val="20"/>
                <w:szCs w:val="20"/>
              </w:rPr>
            </w:pPr>
            <w:r w:rsidRPr="00B83F63">
              <w:rPr>
                <w:rFonts w:ascii="Times New Roman" w:hAnsi="Times New Roman" w:cs="Times New Roman"/>
                <w:sz w:val="20"/>
                <w:szCs w:val="20"/>
              </w:rPr>
              <w:t>612-196-00-0</w:t>
            </w:r>
          </w:p>
        </w:tc>
        <w:tc>
          <w:tcPr>
            <w:tcW w:w="1276" w:type="dxa"/>
          </w:tcPr>
          <w:p w14:paraId="64401A0D" w14:textId="77777777" w:rsidR="00820FB8" w:rsidRPr="005F59E9" w:rsidRDefault="00820FB8" w:rsidP="00EE3E31">
            <w:pPr>
              <w:rPr>
                <w:rFonts w:ascii="Times New Roman" w:hAnsi="Times New Roman" w:cs="Times New Roman"/>
                <w:sz w:val="20"/>
                <w:szCs w:val="20"/>
              </w:rPr>
            </w:pPr>
            <w:r w:rsidRPr="00565B0B">
              <w:rPr>
                <w:rFonts w:ascii="Times New Roman" w:hAnsi="Times New Roman" w:cs="Times New Roman"/>
                <w:sz w:val="20"/>
                <w:szCs w:val="20"/>
              </w:rPr>
              <w:t>3165-93-3</w:t>
            </w:r>
          </w:p>
        </w:tc>
        <w:tc>
          <w:tcPr>
            <w:tcW w:w="1134" w:type="dxa"/>
          </w:tcPr>
          <w:p w14:paraId="0A3462E8" w14:textId="77777777" w:rsidR="00820FB8" w:rsidRPr="005F59E9" w:rsidRDefault="00820FB8" w:rsidP="00EE3E31">
            <w:pPr>
              <w:rPr>
                <w:rFonts w:ascii="Times New Roman" w:hAnsi="Times New Roman" w:cs="Times New Roman"/>
                <w:sz w:val="20"/>
                <w:szCs w:val="20"/>
              </w:rPr>
            </w:pPr>
            <w:r w:rsidRPr="00565B0B">
              <w:rPr>
                <w:rFonts w:ascii="Times New Roman" w:hAnsi="Times New Roman" w:cs="Times New Roman"/>
                <w:sz w:val="20"/>
                <w:szCs w:val="20"/>
              </w:rPr>
              <w:t>221-627-8</w:t>
            </w:r>
          </w:p>
        </w:tc>
        <w:tc>
          <w:tcPr>
            <w:tcW w:w="1843" w:type="dxa"/>
          </w:tcPr>
          <w:p w14:paraId="53E098E8"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30 mg/kg</w:t>
            </w:r>
          </w:p>
        </w:tc>
      </w:tr>
      <w:tr w:rsidR="00820FB8" w14:paraId="7D3B43E0" w14:textId="77777777" w:rsidTr="00820FB8">
        <w:tc>
          <w:tcPr>
            <w:tcW w:w="2802" w:type="dxa"/>
          </w:tcPr>
          <w:p w14:paraId="03CBE2F4" w14:textId="2BCAB167" w:rsidR="00820FB8" w:rsidRPr="00395148" w:rsidRDefault="00820FB8" w:rsidP="00EE3E31">
            <w:pPr>
              <w:rPr>
                <w:rFonts w:ascii="Times New Roman" w:hAnsi="Times New Roman" w:cs="Times New Roman"/>
                <w:sz w:val="20"/>
                <w:szCs w:val="20"/>
              </w:rPr>
            </w:pPr>
            <w:r w:rsidRPr="001A7539">
              <w:rPr>
                <w:rFonts w:ascii="Times New Roman" w:hAnsi="Times New Roman" w:cs="Times New Roman"/>
                <w:sz w:val="20"/>
                <w:szCs w:val="20"/>
              </w:rPr>
              <w:t>2-Naphthylammoniumacetate</w:t>
            </w:r>
          </w:p>
        </w:tc>
        <w:tc>
          <w:tcPr>
            <w:tcW w:w="1417" w:type="dxa"/>
          </w:tcPr>
          <w:p w14:paraId="6D4861F0" w14:textId="586DB52A" w:rsidR="00820FB8" w:rsidRPr="001A7539" w:rsidRDefault="00820FB8" w:rsidP="00EE3E31">
            <w:pPr>
              <w:rPr>
                <w:rFonts w:ascii="Times New Roman" w:hAnsi="Times New Roman" w:cs="Times New Roman"/>
                <w:sz w:val="20"/>
                <w:szCs w:val="20"/>
              </w:rPr>
            </w:pPr>
            <w:r w:rsidRPr="00395148">
              <w:rPr>
                <w:rFonts w:ascii="Times New Roman" w:hAnsi="Times New Roman" w:cs="Times New Roman"/>
                <w:sz w:val="20"/>
                <w:szCs w:val="20"/>
              </w:rPr>
              <w:t>612-071-00-0</w:t>
            </w:r>
          </w:p>
        </w:tc>
        <w:tc>
          <w:tcPr>
            <w:tcW w:w="1276" w:type="dxa"/>
          </w:tcPr>
          <w:p w14:paraId="0CE22F39" w14:textId="77777777" w:rsidR="00820FB8" w:rsidRPr="005F59E9" w:rsidRDefault="00820FB8" w:rsidP="00EE3E31">
            <w:pPr>
              <w:rPr>
                <w:rFonts w:ascii="Times New Roman" w:hAnsi="Times New Roman" w:cs="Times New Roman"/>
                <w:sz w:val="20"/>
                <w:szCs w:val="20"/>
              </w:rPr>
            </w:pPr>
            <w:r w:rsidRPr="001A7539">
              <w:rPr>
                <w:rFonts w:ascii="Times New Roman" w:hAnsi="Times New Roman" w:cs="Times New Roman"/>
                <w:sz w:val="20"/>
                <w:szCs w:val="20"/>
              </w:rPr>
              <w:t>553-00-4</w:t>
            </w:r>
          </w:p>
        </w:tc>
        <w:tc>
          <w:tcPr>
            <w:tcW w:w="1134" w:type="dxa"/>
          </w:tcPr>
          <w:p w14:paraId="5C3A5AEC" w14:textId="77777777" w:rsidR="00820FB8" w:rsidRPr="005F59E9" w:rsidRDefault="00820FB8" w:rsidP="00EE3E31">
            <w:pPr>
              <w:rPr>
                <w:rFonts w:ascii="Times New Roman" w:hAnsi="Times New Roman" w:cs="Times New Roman"/>
                <w:sz w:val="20"/>
                <w:szCs w:val="20"/>
              </w:rPr>
            </w:pPr>
            <w:r w:rsidRPr="001A7539">
              <w:rPr>
                <w:rFonts w:ascii="Times New Roman" w:hAnsi="Times New Roman" w:cs="Times New Roman"/>
                <w:sz w:val="20"/>
                <w:szCs w:val="20"/>
              </w:rPr>
              <w:t>209-030-0</w:t>
            </w:r>
          </w:p>
        </w:tc>
        <w:tc>
          <w:tcPr>
            <w:tcW w:w="1843" w:type="dxa"/>
          </w:tcPr>
          <w:p w14:paraId="4A60C390"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30 mg/kg</w:t>
            </w:r>
          </w:p>
        </w:tc>
      </w:tr>
      <w:tr w:rsidR="00820FB8" w14:paraId="08FFA9E6" w14:textId="77777777" w:rsidTr="00820FB8">
        <w:tc>
          <w:tcPr>
            <w:tcW w:w="2802" w:type="dxa"/>
          </w:tcPr>
          <w:p w14:paraId="6BE64C18" w14:textId="1A047E5C" w:rsidR="00820FB8" w:rsidRPr="00395148" w:rsidRDefault="00820FB8" w:rsidP="00EE3E31">
            <w:pPr>
              <w:rPr>
                <w:rFonts w:ascii="Times New Roman" w:hAnsi="Times New Roman" w:cs="Times New Roman"/>
                <w:sz w:val="20"/>
                <w:szCs w:val="20"/>
              </w:rPr>
            </w:pPr>
            <w:r w:rsidRPr="001A7539">
              <w:rPr>
                <w:rFonts w:ascii="Times New Roman" w:hAnsi="Times New Roman" w:cs="Times New Roman"/>
                <w:sz w:val="20"/>
                <w:szCs w:val="20"/>
              </w:rPr>
              <w:t>4-methoxy-</w:t>
            </w:r>
            <w:r w:rsidRPr="007A06C1">
              <w:rPr>
                <w:rFonts w:ascii="Times New Roman" w:hAnsi="Times New Roman" w:cs="Times New Roman"/>
                <w:i/>
                <w:sz w:val="20"/>
                <w:szCs w:val="20"/>
              </w:rPr>
              <w:t>m</w:t>
            </w:r>
            <w:r w:rsidRPr="001A7539">
              <w:rPr>
                <w:rFonts w:ascii="Times New Roman" w:hAnsi="Times New Roman" w:cs="Times New Roman"/>
                <w:sz w:val="20"/>
                <w:szCs w:val="20"/>
              </w:rPr>
              <w:t>-phenylene diammonium sulphate</w:t>
            </w:r>
            <w:r>
              <w:rPr>
                <w:rFonts w:ascii="Times New Roman" w:hAnsi="Times New Roman" w:cs="Times New Roman"/>
                <w:sz w:val="20"/>
                <w:szCs w:val="20"/>
              </w:rPr>
              <w:t xml:space="preserve">; </w:t>
            </w:r>
            <w:r w:rsidRPr="007A06C1">
              <w:rPr>
                <w:rFonts w:ascii="Times New Roman" w:hAnsi="Times New Roman" w:cs="Times New Roman"/>
                <w:sz w:val="20"/>
                <w:szCs w:val="20"/>
              </w:rPr>
              <w:t>2,4-diaminoanisole sulphate</w:t>
            </w:r>
          </w:p>
        </w:tc>
        <w:tc>
          <w:tcPr>
            <w:tcW w:w="1417" w:type="dxa"/>
          </w:tcPr>
          <w:p w14:paraId="73D79B6D" w14:textId="3FCE6430" w:rsidR="00820FB8" w:rsidRPr="001A7539" w:rsidRDefault="00820FB8" w:rsidP="00EE3E31">
            <w:pPr>
              <w:rPr>
                <w:rFonts w:ascii="Times New Roman" w:hAnsi="Times New Roman" w:cs="Times New Roman"/>
                <w:sz w:val="20"/>
                <w:szCs w:val="20"/>
              </w:rPr>
            </w:pPr>
            <w:r w:rsidRPr="00395148">
              <w:rPr>
                <w:rFonts w:ascii="Times New Roman" w:hAnsi="Times New Roman" w:cs="Times New Roman"/>
                <w:sz w:val="20"/>
                <w:szCs w:val="20"/>
              </w:rPr>
              <w:t>612-200-00-0</w:t>
            </w:r>
          </w:p>
        </w:tc>
        <w:tc>
          <w:tcPr>
            <w:tcW w:w="1276" w:type="dxa"/>
          </w:tcPr>
          <w:p w14:paraId="317299C9" w14:textId="77777777" w:rsidR="00820FB8" w:rsidRPr="005F59E9" w:rsidRDefault="00820FB8" w:rsidP="00EE3E31">
            <w:pPr>
              <w:rPr>
                <w:rFonts w:ascii="Times New Roman" w:hAnsi="Times New Roman" w:cs="Times New Roman"/>
                <w:sz w:val="20"/>
                <w:szCs w:val="20"/>
              </w:rPr>
            </w:pPr>
            <w:r w:rsidRPr="001A7539">
              <w:rPr>
                <w:rFonts w:ascii="Times New Roman" w:hAnsi="Times New Roman" w:cs="Times New Roman"/>
                <w:sz w:val="20"/>
                <w:szCs w:val="20"/>
              </w:rPr>
              <w:t>39156-41-7</w:t>
            </w:r>
          </w:p>
        </w:tc>
        <w:tc>
          <w:tcPr>
            <w:tcW w:w="1134" w:type="dxa"/>
          </w:tcPr>
          <w:p w14:paraId="14829129" w14:textId="77777777" w:rsidR="00820FB8" w:rsidRPr="005F59E9" w:rsidRDefault="00820FB8" w:rsidP="00EE3E31">
            <w:pPr>
              <w:rPr>
                <w:rFonts w:ascii="Times New Roman" w:hAnsi="Times New Roman" w:cs="Times New Roman"/>
                <w:sz w:val="20"/>
                <w:szCs w:val="20"/>
              </w:rPr>
            </w:pPr>
            <w:r w:rsidRPr="001A7539">
              <w:rPr>
                <w:rFonts w:ascii="Times New Roman" w:hAnsi="Times New Roman" w:cs="Times New Roman"/>
                <w:sz w:val="20"/>
                <w:szCs w:val="20"/>
              </w:rPr>
              <w:t>254-323-9</w:t>
            </w:r>
          </w:p>
        </w:tc>
        <w:tc>
          <w:tcPr>
            <w:tcW w:w="1843" w:type="dxa"/>
          </w:tcPr>
          <w:p w14:paraId="6A4F8DCC"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30 mg/kg</w:t>
            </w:r>
          </w:p>
        </w:tc>
      </w:tr>
      <w:tr w:rsidR="00820FB8" w14:paraId="27A0B128" w14:textId="77777777" w:rsidTr="00820FB8">
        <w:tc>
          <w:tcPr>
            <w:tcW w:w="2802" w:type="dxa"/>
          </w:tcPr>
          <w:p w14:paraId="549BE29C" w14:textId="39703CE7" w:rsidR="00820FB8" w:rsidRPr="00395148" w:rsidRDefault="00820FB8" w:rsidP="00EE3E31">
            <w:pPr>
              <w:rPr>
                <w:rFonts w:ascii="Times New Roman" w:hAnsi="Times New Roman" w:cs="Times New Roman"/>
                <w:sz w:val="20"/>
                <w:szCs w:val="20"/>
              </w:rPr>
            </w:pPr>
            <w:r w:rsidRPr="001A7539">
              <w:rPr>
                <w:rFonts w:ascii="Times New Roman" w:hAnsi="Times New Roman" w:cs="Times New Roman"/>
                <w:sz w:val="20"/>
                <w:szCs w:val="20"/>
              </w:rPr>
              <w:t>2,4,5-trimethylaniline hydrochloride</w:t>
            </w:r>
          </w:p>
        </w:tc>
        <w:tc>
          <w:tcPr>
            <w:tcW w:w="1417" w:type="dxa"/>
          </w:tcPr>
          <w:p w14:paraId="61C8C373" w14:textId="7D021992" w:rsidR="00820FB8" w:rsidRPr="001A7539" w:rsidRDefault="00820FB8" w:rsidP="00EE3E31">
            <w:pPr>
              <w:rPr>
                <w:rFonts w:ascii="Times New Roman" w:hAnsi="Times New Roman" w:cs="Times New Roman"/>
                <w:sz w:val="20"/>
                <w:szCs w:val="20"/>
              </w:rPr>
            </w:pPr>
            <w:r w:rsidRPr="00395148">
              <w:rPr>
                <w:rFonts w:ascii="Times New Roman" w:hAnsi="Times New Roman" w:cs="Times New Roman"/>
                <w:sz w:val="20"/>
                <w:szCs w:val="20"/>
              </w:rPr>
              <w:t>612-197-00-6</w:t>
            </w:r>
          </w:p>
        </w:tc>
        <w:tc>
          <w:tcPr>
            <w:tcW w:w="1276" w:type="dxa"/>
          </w:tcPr>
          <w:p w14:paraId="6DFEF9BA" w14:textId="77777777" w:rsidR="00820FB8" w:rsidRPr="005F59E9" w:rsidRDefault="00820FB8" w:rsidP="00EE3E31">
            <w:pPr>
              <w:rPr>
                <w:rFonts w:ascii="Times New Roman" w:hAnsi="Times New Roman" w:cs="Times New Roman"/>
                <w:sz w:val="20"/>
                <w:szCs w:val="20"/>
              </w:rPr>
            </w:pPr>
            <w:r w:rsidRPr="001A7539">
              <w:rPr>
                <w:rFonts w:ascii="Times New Roman" w:hAnsi="Times New Roman" w:cs="Times New Roman"/>
                <w:sz w:val="20"/>
                <w:szCs w:val="20"/>
              </w:rPr>
              <w:t>21436-97-5</w:t>
            </w:r>
          </w:p>
        </w:tc>
        <w:tc>
          <w:tcPr>
            <w:tcW w:w="1134" w:type="dxa"/>
          </w:tcPr>
          <w:p w14:paraId="69BF4470" w14:textId="77777777" w:rsidR="00820FB8" w:rsidRPr="005F59E9" w:rsidRDefault="00820FB8" w:rsidP="00EE3E31">
            <w:pPr>
              <w:rPr>
                <w:rFonts w:ascii="Times New Roman" w:hAnsi="Times New Roman" w:cs="Times New Roman"/>
                <w:sz w:val="20"/>
                <w:szCs w:val="20"/>
              </w:rPr>
            </w:pPr>
            <w:r>
              <w:rPr>
                <w:rFonts w:ascii="Times New Roman" w:hAnsi="Times New Roman" w:cs="Times New Roman"/>
                <w:sz w:val="20"/>
                <w:szCs w:val="20"/>
              </w:rPr>
              <w:t>-</w:t>
            </w:r>
          </w:p>
        </w:tc>
        <w:tc>
          <w:tcPr>
            <w:tcW w:w="1843" w:type="dxa"/>
          </w:tcPr>
          <w:p w14:paraId="546AFE0A" w14:textId="77777777" w:rsidR="00820FB8" w:rsidRPr="005F59E9" w:rsidRDefault="00820FB8" w:rsidP="00EE3E31">
            <w:pPr>
              <w:rPr>
                <w:rFonts w:ascii="Times New Roman" w:hAnsi="Times New Roman" w:cs="Times New Roman"/>
                <w:sz w:val="20"/>
                <w:szCs w:val="20"/>
              </w:rPr>
            </w:pPr>
            <w:r w:rsidRPr="001A7539">
              <w:rPr>
                <w:rFonts w:ascii="Times New Roman" w:hAnsi="Times New Roman" w:cs="Times New Roman"/>
                <w:sz w:val="20"/>
                <w:szCs w:val="20"/>
              </w:rPr>
              <w:t>30 mg/kg</w:t>
            </w:r>
          </w:p>
        </w:tc>
      </w:tr>
      <w:tr w:rsidR="00820FB8" w14:paraId="7B47032E" w14:textId="77777777" w:rsidTr="00820FB8">
        <w:tc>
          <w:tcPr>
            <w:tcW w:w="2802" w:type="dxa"/>
          </w:tcPr>
          <w:p w14:paraId="7B492A11" w14:textId="21DD4D93" w:rsidR="00820FB8" w:rsidRPr="00F575A1" w:rsidRDefault="00820FB8" w:rsidP="00EE3E31">
            <w:pPr>
              <w:rPr>
                <w:rFonts w:ascii="Times New Roman" w:hAnsi="Times New Roman" w:cs="Times New Roman"/>
                <w:sz w:val="20"/>
                <w:szCs w:val="20"/>
              </w:rPr>
            </w:pPr>
            <w:r w:rsidRPr="00F575A1">
              <w:rPr>
                <w:rFonts w:ascii="Times New Roman" w:hAnsi="Times New Roman" w:cs="Times New Roman"/>
                <w:sz w:val="20"/>
                <w:szCs w:val="20"/>
              </w:rPr>
              <w:t>Quinoline</w:t>
            </w:r>
          </w:p>
        </w:tc>
        <w:tc>
          <w:tcPr>
            <w:tcW w:w="1417" w:type="dxa"/>
          </w:tcPr>
          <w:p w14:paraId="09DEB614" w14:textId="7B515C26" w:rsidR="00820FB8" w:rsidRPr="00F575A1" w:rsidRDefault="00820FB8" w:rsidP="00EE3E31">
            <w:pPr>
              <w:rPr>
                <w:rFonts w:ascii="Times New Roman" w:hAnsi="Times New Roman" w:cs="Times New Roman"/>
                <w:sz w:val="20"/>
                <w:szCs w:val="20"/>
              </w:rPr>
            </w:pPr>
            <w:r w:rsidRPr="00F575A1">
              <w:rPr>
                <w:rFonts w:ascii="Times New Roman" w:hAnsi="Times New Roman" w:cs="Times New Roman"/>
                <w:sz w:val="20"/>
                <w:szCs w:val="20"/>
              </w:rPr>
              <w:t>613-281-00-5</w:t>
            </w:r>
          </w:p>
        </w:tc>
        <w:tc>
          <w:tcPr>
            <w:tcW w:w="1276" w:type="dxa"/>
          </w:tcPr>
          <w:p w14:paraId="3FFBD0D1" w14:textId="77777777" w:rsidR="00820FB8" w:rsidRPr="00F575A1" w:rsidRDefault="00820FB8" w:rsidP="00EE3E31">
            <w:pPr>
              <w:rPr>
                <w:rFonts w:ascii="Times New Roman" w:hAnsi="Times New Roman" w:cs="Times New Roman"/>
                <w:sz w:val="20"/>
                <w:szCs w:val="20"/>
              </w:rPr>
            </w:pPr>
            <w:r w:rsidRPr="00F575A1">
              <w:rPr>
                <w:rFonts w:ascii="Times New Roman" w:hAnsi="Times New Roman" w:cs="Times New Roman"/>
                <w:sz w:val="20"/>
                <w:szCs w:val="20"/>
              </w:rPr>
              <w:t>91-22-5</w:t>
            </w:r>
          </w:p>
        </w:tc>
        <w:tc>
          <w:tcPr>
            <w:tcW w:w="1134" w:type="dxa"/>
          </w:tcPr>
          <w:p w14:paraId="3A86BA91" w14:textId="77777777" w:rsidR="00820FB8" w:rsidRPr="00F575A1" w:rsidRDefault="00820FB8" w:rsidP="00EE3E31">
            <w:pPr>
              <w:rPr>
                <w:rFonts w:ascii="Times New Roman" w:hAnsi="Times New Roman" w:cs="Times New Roman"/>
                <w:sz w:val="20"/>
                <w:szCs w:val="20"/>
              </w:rPr>
            </w:pPr>
            <w:r w:rsidRPr="00F575A1">
              <w:rPr>
                <w:rFonts w:ascii="Times New Roman" w:hAnsi="Times New Roman" w:cs="Times New Roman"/>
                <w:sz w:val="20"/>
                <w:szCs w:val="20"/>
              </w:rPr>
              <w:t>202-051-6</w:t>
            </w:r>
          </w:p>
        </w:tc>
        <w:tc>
          <w:tcPr>
            <w:tcW w:w="1843" w:type="dxa"/>
          </w:tcPr>
          <w:p w14:paraId="49130F83" w14:textId="683C351A" w:rsidR="00820FB8" w:rsidRPr="00F575A1" w:rsidRDefault="00820FB8" w:rsidP="00EE3E31">
            <w:pPr>
              <w:rPr>
                <w:rFonts w:ascii="Times New Roman" w:hAnsi="Times New Roman" w:cs="Times New Roman"/>
                <w:sz w:val="20"/>
                <w:szCs w:val="20"/>
              </w:rPr>
            </w:pPr>
            <w:r w:rsidRPr="00F575A1">
              <w:rPr>
                <w:rFonts w:ascii="Times New Roman" w:hAnsi="Times New Roman" w:cs="Times New Roman"/>
                <w:sz w:val="20"/>
                <w:szCs w:val="20"/>
              </w:rPr>
              <w:t xml:space="preserve">50 mg/kg </w:t>
            </w:r>
            <w:r>
              <w:rPr>
                <w:rFonts w:ascii="Times New Roman" w:hAnsi="Times New Roman" w:cs="Times New Roman"/>
                <w:sz w:val="20"/>
                <w:szCs w:val="20"/>
              </w:rPr>
              <w:t>'</w:t>
            </w:r>
          </w:p>
        </w:tc>
      </w:tr>
    </w:tbl>
    <w:p w14:paraId="6E034CA4" w14:textId="77777777" w:rsidR="00D329B4" w:rsidRPr="0096455B" w:rsidRDefault="00D329B4" w:rsidP="00F57866">
      <w:pPr>
        <w:jc w:val="center"/>
        <w:rPr>
          <w:rFonts w:ascii="Times New Roman" w:hAnsi="Times New Roman" w:cs="Times New Roman"/>
          <w:i/>
          <w:sz w:val="24"/>
          <w:szCs w:val="24"/>
        </w:rPr>
      </w:pPr>
    </w:p>
    <w:sectPr w:rsidR="00D329B4" w:rsidRPr="0096455B" w:rsidSect="00B2785C">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8B22F" w14:textId="77777777" w:rsidR="00E666F0" w:rsidRDefault="00E666F0" w:rsidP="0085399B">
      <w:pPr>
        <w:spacing w:after="0" w:line="240" w:lineRule="auto"/>
      </w:pPr>
      <w:r>
        <w:separator/>
      </w:r>
    </w:p>
  </w:endnote>
  <w:endnote w:type="continuationSeparator" w:id="0">
    <w:p w14:paraId="48CC4E17" w14:textId="77777777" w:rsidR="00E666F0" w:rsidRDefault="00E666F0" w:rsidP="0085399B">
      <w:pPr>
        <w:spacing w:after="0" w:line="240" w:lineRule="auto"/>
      </w:pPr>
      <w:r>
        <w:continuationSeparator/>
      </w:r>
    </w:p>
  </w:endnote>
  <w:endnote w:type="continuationNotice" w:id="1">
    <w:p w14:paraId="0D4F726E" w14:textId="77777777" w:rsidR="00E666F0" w:rsidRDefault="00E66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595B1" w14:textId="77777777" w:rsidR="00E75EC1" w:rsidRPr="00E75EC1" w:rsidRDefault="00E75EC1" w:rsidP="00E75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FAF9" w14:textId="2043F619" w:rsidR="00E75EC1" w:rsidRPr="00E75EC1" w:rsidRDefault="00E75EC1" w:rsidP="00E75EC1">
    <w:pPr>
      <w:pStyle w:val="FooterCoverPage"/>
      <w:rPr>
        <w:rFonts w:ascii="Arial" w:hAnsi="Arial" w:cs="Arial"/>
        <w:b/>
        <w:sz w:val="48"/>
      </w:rPr>
    </w:pPr>
    <w:r w:rsidRPr="00E75EC1">
      <w:rPr>
        <w:rFonts w:ascii="Arial" w:hAnsi="Arial" w:cs="Arial"/>
        <w:b/>
        <w:sz w:val="48"/>
      </w:rPr>
      <w:t>EN</w:t>
    </w:r>
    <w:r w:rsidRPr="00E75EC1">
      <w:rPr>
        <w:rFonts w:ascii="Arial" w:hAnsi="Arial" w:cs="Arial"/>
        <w:b/>
        <w:sz w:val="48"/>
      </w:rPr>
      <w:tab/>
    </w:r>
    <w:r w:rsidRPr="00E75EC1">
      <w:rPr>
        <w:rFonts w:ascii="Arial" w:hAnsi="Arial" w:cs="Arial"/>
        <w:b/>
        <w:sz w:val="48"/>
      </w:rPr>
      <w:tab/>
    </w:r>
    <w:r w:rsidRPr="00E75EC1">
      <w:tab/>
    </w:r>
    <w:r w:rsidRPr="00E75EC1">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6FF76" w14:textId="77777777" w:rsidR="00E75EC1" w:rsidRPr="00E75EC1" w:rsidRDefault="00E75EC1" w:rsidP="00E75EC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B22C9" w14:textId="77777777" w:rsidR="004B39D2" w:rsidRDefault="004B39D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78DE5" w14:textId="77777777" w:rsidR="004B39D2" w:rsidRPr="00F41953" w:rsidRDefault="004B39D2" w:rsidP="00F41953">
    <w:pPr>
      <w:pStyle w:val="FooterCoverPage"/>
      <w:rPr>
        <w:rFonts w:ascii="Arial" w:hAnsi="Arial" w:cs="Arial"/>
        <w:b/>
        <w:sz w:val="48"/>
      </w:rPr>
    </w:pPr>
    <w:r w:rsidRPr="00F41953">
      <w:rPr>
        <w:rFonts w:ascii="Arial" w:hAnsi="Arial" w:cs="Arial"/>
        <w:b/>
        <w:sz w:val="48"/>
      </w:rPr>
      <w:t>EN</w:t>
    </w:r>
    <w:r w:rsidRPr="00F41953">
      <w:rPr>
        <w:rFonts w:ascii="Arial" w:hAnsi="Arial" w:cs="Arial"/>
        <w:b/>
        <w:sz w:val="48"/>
      </w:rPr>
      <w:tab/>
    </w:r>
    <w:r w:rsidRPr="00F41953">
      <w:rPr>
        <w:rFonts w:ascii="Arial" w:hAnsi="Arial" w:cs="Arial"/>
        <w:b/>
        <w:sz w:val="48"/>
      </w:rPr>
      <w:tab/>
    </w:r>
    <w:r w:rsidRPr="00F41953">
      <w:tab/>
    </w:r>
    <w:r w:rsidRPr="00F41953">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F3ADB" w14:textId="77777777" w:rsidR="004B39D2" w:rsidRDefault="004B39D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D2F5E" w14:textId="77777777" w:rsidR="00B2785C" w:rsidRDefault="00B2785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412307"/>
      <w:docPartObj>
        <w:docPartGallery w:val="Page Numbers (Bottom of Page)"/>
        <w:docPartUnique/>
      </w:docPartObj>
    </w:sdtPr>
    <w:sdtEndPr>
      <w:rPr>
        <w:noProof/>
      </w:rPr>
    </w:sdtEndPr>
    <w:sdtContent>
      <w:p w14:paraId="5FB20714" w14:textId="148836A8" w:rsidR="003E0F26" w:rsidRDefault="003E0F26">
        <w:pPr>
          <w:pStyle w:val="Footer"/>
          <w:jc w:val="center"/>
        </w:pPr>
        <w:r>
          <w:fldChar w:fldCharType="begin"/>
        </w:r>
        <w:r>
          <w:instrText xml:space="preserve"> PAGE   \* MERGEFORMAT </w:instrText>
        </w:r>
        <w:r>
          <w:fldChar w:fldCharType="separate"/>
        </w:r>
        <w:r w:rsidR="00E75EC1">
          <w:rPr>
            <w:noProof/>
          </w:rPr>
          <w:t>2</w:t>
        </w:r>
        <w:r>
          <w:rPr>
            <w:noProof/>
          </w:rPr>
          <w:fldChar w:fldCharType="end"/>
        </w:r>
      </w:p>
    </w:sdtContent>
  </w:sdt>
  <w:p w14:paraId="11A3F10A" w14:textId="77777777" w:rsidR="00B2785C" w:rsidRDefault="00B2785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FA3FB" w14:textId="77777777" w:rsidR="00B2785C" w:rsidRDefault="00B27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12CEE" w14:textId="77777777" w:rsidR="00E666F0" w:rsidRDefault="00E666F0" w:rsidP="0085399B">
      <w:pPr>
        <w:spacing w:after="0" w:line="240" w:lineRule="auto"/>
      </w:pPr>
      <w:r>
        <w:separator/>
      </w:r>
    </w:p>
  </w:footnote>
  <w:footnote w:type="continuationSeparator" w:id="0">
    <w:p w14:paraId="6B47DBA4" w14:textId="77777777" w:rsidR="00E666F0" w:rsidRDefault="00E666F0" w:rsidP="0085399B">
      <w:pPr>
        <w:spacing w:after="0" w:line="240" w:lineRule="auto"/>
      </w:pPr>
      <w:r>
        <w:continuationSeparator/>
      </w:r>
    </w:p>
  </w:footnote>
  <w:footnote w:type="continuationNotice" w:id="1">
    <w:p w14:paraId="38ABE52E" w14:textId="77777777" w:rsidR="00E666F0" w:rsidRDefault="00E666F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AFF91" w14:textId="77777777" w:rsidR="00E75EC1" w:rsidRPr="00E75EC1" w:rsidRDefault="00E75EC1" w:rsidP="00E75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61322" w14:textId="77777777" w:rsidR="00E75EC1" w:rsidRPr="00E75EC1" w:rsidRDefault="00E75EC1" w:rsidP="00E75EC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C4A30" w14:textId="77777777" w:rsidR="00E75EC1" w:rsidRPr="00E75EC1" w:rsidRDefault="00E75EC1" w:rsidP="00E75EC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489C1" w14:textId="77777777" w:rsidR="004B39D2" w:rsidRDefault="004B39D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A5CE8" w14:textId="77777777" w:rsidR="004B39D2" w:rsidRDefault="004B39D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EEE81" w14:textId="77777777" w:rsidR="004B39D2" w:rsidRDefault="004B39D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F0E5B" w14:textId="77777777" w:rsidR="00B2785C" w:rsidRDefault="00B2785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CD813" w14:textId="77777777" w:rsidR="00B2785C" w:rsidRDefault="00B2785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E49F8" w14:textId="77777777" w:rsidR="00B2785C" w:rsidRDefault="00B278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6EA417"/>
    <w:multiLevelType w:val="hybridMultilevel"/>
    <w:tmpl w:val="96A223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E90D5E"/>
    <w:multiLevelType w:val="hybridMultilevel"/>
    <w:tmpl w:val="2BE675BA"/>
    <w:lvl w:ilvl="0" w:tplc="DFFED6F4">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000838"/>
    <w:multiLevelType w:val="hybridMultilevel"/>
    <w:tmpl w:val="18F267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D2A65F5"/>
    <w:multiLevelType w:val="hybridMultilevel"/>
    <w:tmpl w:val="5B8C88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886E3B"/>
    <w:multiLevelType w:val="hybridMultilevel"/>
    <w:tmpl w:val="3D124DF2"/>
    <w:lvl w:ilvl="0" w:tplc="DA522D54">
      <w:start w:val="1"/>
      <w:numFmt w:val="lowerLetter"/>
      <w:lvlText w:val="(%1)"/>
      <w:lvlJc w:val="left"/>
      <w:pPr>
        <w:ind w:left="720" w:hanging="360"/>
      </w:pPr>
      <w:rPr>
        <w:rFonts w:hint="default"/>
      </w:rPr>
    </w:lvl>
    <w:lvl w:ilvl="1" w:tplc="F72622D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E0598A"/>
    <w:multiLevelType w:val="hybridMultilevel"/>
    <w:tmpl w:val="FDBE2D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A75C13"/>
    <w:multiLevelType w:val="hybridMultilevel"/>
    <w:tmpl w:val="A21228CE"/>
    <w:lvl w:ilvl="0" w:tplc="0809000F">
      <w:start w:val="1"/>
      <w:numFmt w:val="decimal"/>
      <w:lvlText w:val="%1."/>
      <w:lvlJc w:val="left"/>
      <w:pPr>
        <w:ind w:left="360" w:hanging="360"/>
      </w:pPr>
    </w:lvl>
    <w:lvl w:ilvl="1" w:tplc="F72622DC">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3"/>
  </w:num>
  <w:num w:numId="3">
    <w:abstractNumId w:val="4"/>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842441E0-FE06-4266-9B6F-CDADF766923C"/>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amending Annex XVII to Regulation (EC) No 1907/2006 of the European Parliament and of the Council concerning the Registration, Evaluation, Authorisation and Restriction of Chemicals (REACH) as regards certain substances classified as carcinogenic, mutagenic or toxic for reproduction (CMR), category 1A or 1B"/>
    <w:docVar w:name="LW_PART_NBR" w:val="1"/>
    <w:docVar w:name="LW_PART_NBR_TOTAL" w:val="1"/>
    <w:docVar w:name="LW_REF.INST.NEW" w:val="&lt;EMPTY&gt;"/>
    <w:docVar w:name="LW_REF.INST.NEW_ADOPTED" w:val="draft"/>
    <w:docVar w:name="LW_REF.INST.NEW_TEXT" w:val="(2018) XXX"/>
    <w:docVar w:name="LW_REF.INTERNE" w:val="D055248/01 "/>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COMMISSION REGULATION (EU) \u8230?/\u8230?_x000b_of XXX"/>
  </w:docVars>
  <w:rsids>
    <w:rsidRoot w:val="00DB229A"/>
    <w:rsid w:val="00001FB2"/>
    <w:rsid w:val="00004A1C"/>
    <w:rsid w:val="00007BF8"/>
    <w:rsid w:val="000161AF"/>
    <w:rsid w:val="0002436F"/>
    <w:rsid w:val="00036B0E"/>
    <w:rsid w:val="0005086D"/>
    <w:rsid w:val="00061CCE"/>
    <w:rsid w:val="000660AB"/>
    <w:rsid w:val="00066223"/>
    <w:rsid w:val="00067932"/>
    <w:rsid w:val="0007049A"/>
    <w:rsid w:val="00080E63"/>
    <w:rsid w:val="000A53A4"/>
    <w:rsid w:val="000A7B05"/>
    <w:rsid w:val="000A7EAE"/>
    <w:rsid w:val="000B30E3"/>
    <w:rsid w:val="000B4554"/>
    <w:rsid w:val="000C2B73"/>
    <w:rsid w:val="000C7545"/>
    <w:rsid w:val="000D5799"/>
    <w:rsid w:val="000E0563"/>
    <w:rsid w:val="000E0EB3"/>
    <w:rsid w:val="000E3AA2"/>
    <w:rsid w:val="000E5C3F"/>
    <w:rsid w:val="000E7E05"/>
    <w:rsid w:val="000F098D"/>
    <w:rsid w:val="000F1152"/>
    <w:rsid w:val="000F5E83"/>
    <w:rsid w:val="000F757D"/>
    <w:rsid w:val="000F7623"/>
    <w:rsid w:val="0010097D"/>
    <w:rsid w:val="00107C3E"/>
    <w:rsid w:val="001137AB"/>
    <w:rsid w:val="00116B61"/>
    <w:rsid w:val="00120D6E"/>
    <w:rsid w:val="00123214"/>
    <w:rsid w:val="00126CDE"/>
    <w:rsid w:val="00127536"/>
    <w:rsid w:val="00132128"/>
    <w:rsid w:val="001437DE"/>
    <w:rsid w:val="00143A0C"/>
    <w:rsid w:val="00144A16"/>
    <w:rsid w:val="001512F7"/>
    <w:rsid w:val="00151E16"/>
    <w:rsid w:val="00152938"/>
    <w:rsid w:val="00160B55"/>
    <w:rsid w:val="0016656B"/>
    <w:rsid w:val="0017256A"/>
    <w:rsid w:val="00173822"/>
    <w:rsid w:val="00175369"/>
    <w:rsid w:val="00181D31"/>
    <w:rsid w:val="001833AA"/>
    <w:rsid w:val="0018576B"/>
    <w:rsid w:val="00191542"/>
    <w:rsid w:val="0019698F"/>
    <w:rsid w:val="001A1730"/>
    <w:rsid w:val="001A40F0"/>
    <w:rsid w:val="001B1069"/>
    <w:rsid w:val="001B23E4"/>
    <w:rsid w:val="001B4251"/>
    <w:rsid w:val="001C236B"/>
    <w:rsid w:val="001C6C14"/>
    <w:rsid w:val="001D14CD"/>
    <w:rsid w:val="001D48DC"/>
    <w:rsid w:val="001D6D17"/>
    <w:rsid w:val="001E7DB6"/>
    <w:rsid w:val="001F058A"/>
    <w:rsid w:val="001F7016"/>
    <w:rsid w:val="0020271D"/>
    <w:rsid w:val="002160F2"/>
    <w:rsid w:val="0022495F"/>
    <w:rsid w:val="00236A0A"/>
    <w:rsid w:val="00240FCE"/>
    <w:rsid w:val="002412B3"/>
    <w:rsid w:val="0024176F"/>
    <w:rsid w:val="0024454C"/>
    <w:rsid w:val="002537A8"/>
    <w:rsid w:val="00255981"/>
    <w:rsid w:val="00257515"/>
    <w:rsid w:val="00257671"/>
    <w:rsid w:val="00262A18"/>
    <w:rsid w:val="002642E4"/>
    <w:rsid w:val="00264A19"/>
    <w:rsid w:val="00265F2E"/>
    <w:rsid w:val="0027675C"/>
    <w:rsid w:val="00287225"/>
    <w:rsid w:val="00287A58"/>
    <w:rsid w:val="00290659"/>
    <w:rsid w:val="0029254D"/>
    <w:rsid w:val="00294541"/>
    <w:rsid w:val="002971D6"/>
    <w:rsid w:val="002A154F"/>
    <w:rsid w:val="002A414E"/>
    <w:rsid w:val="002C1433"/>
    <w:rsid w:val="002C1649"/>
    <w:rsid w:val="002C745A"/>
    <w:rsid w:val="002D1AED"/>
    <w:rsid w:val="002D2543"/>
    <w:rsid w:val="002D4891"/>
    <w:rsid w:val="002D726D"/>
    <w:rsid w:val="002E6031"/>
    <w:rsid w:val="002F315B"/>
    <w:rsid w:val="002F4D34"/>
    <w:rsid w:val="00303699"/>
    <w:rsid w:val="00304B93"/>
    <w:rsid w:val="00306114"/>
    <w:rsid w:val="00317C37"/>
    <w:rsid w:val="003213B7"/>
    <w:rsid w:val="00322DB3"/>
    <w:rsid w:val="00325D47"/>
    <w:rsid w:val="0032744D"/>
    <w:rsid w:val="00345D61"/>
    <w:rsid w:val="00350F5E"/>
    <w:rsid w:val="0035139C"/>
    <w:rsid w:val="0035540A"/>
    <w:rsid w:val="0036006D"/>
    <w:rsid w:val="00364870"/>
    <w:rsid w:val="0036543D"/>
    <w:rsid w:val="00366D6B"/>
    <w:rsid w:val="003702C1"/>
    <w:rsid w:val="00375A5E"/>
    <w:rsid w:val="00375F14"/>
    <w:rsid w:val="00376811"/>
    <w:rsid w:val="00380EC5"/>
    <w:rsid w:val="00381A15"/>
    <w:rsid w:val="00395C73"/>
    <w:rsid w:val="00396065"/>
    <w:rsid w:val="003A2E95"/>
    <w:rsid w:val="003A4833"/>
    <w:rsid w:val="003A5CCF"/>
    <w:rsid w:val="003A5F85"/>
    <w:rsid w:val="003B1D49"/>
    <w:rsid w:val="003B3398"/>
    <w:rsid w:val="003C18A2"/>
    <w:rsid w:val="003C19C0"/>
    <w:rsid w:val="003C50CE"/>
    <w:rsid w:val="003C6B6A"/>
    <w:rsid w:val="003C6EBE"/>
    <w:rsid w:val="003C7C4E"/>
    <w:rsid w:val="003D12AA"/>
    <w:rsid w:val="003D37B1"/>
    <w:rsid w:val="003E0F26"/>
    <w:rsid w:val="003E69A6"/>
    <w:rsid w:val="003F1E88"/>
    <w:rsid w:val="003F3DB3"/>
    <w:rsid w:val="003F4AF9"/>
    <w:rsid w:val="003F7E29"/>
    <w:rsid w:val="00400921"/>
    <w:rsid w:val="004009F8"/>
    <w:rsid w:val="00401438"/>
    <w:rsid w:val="00401F7F"/>
    <w:rsid w:val="004107D8"/>
    <w:rsid w:val="00411DC9"/>
    <w:rsid w:val="004142C4"/>
    <w:rsid w:val="00415F73"/>
    <w:rsid w:val="00416B57"/>
    <w:rsid w:val="0041750A"/>
    <w:rsid w:val="0043133F"/>
    <w:rsid w:val="00432F27"/>
    <w:rsid w:val="004341E9"/>
    <w:rsid w:val="00436D95"/>
    <w:rsid w:val="00437AD0"/>
    <w:rsid w:val="004444F5"/>
    <w:rsid w:val="00445B0D"/>
    <w:rsid w:val="004472D0"/>
    <w:rsid w:val="00450C6E"/>
    <w:rsid w:val="00451F5D"/>
    <w:rsid w:val="00453746"/>
    <w:rsid w:val="00453D8D"/>
    <w:rsid w:val="00455FC8"/>
    <w:rsid w:val="004563E9"/>
    <w:rsid w:val="0045753E"/>
    <w:rsid w:val="00460184"/>
    <w:rsid w:val="00460F57"/>
    <w:rsid w:val="004666A9"/>
    <w:rsid w:val="004721E9"/>
    <w:rsid w:val="004722A6"/>
    <w:rsid w:val="00474920"/>
    <w:rsid w:val="00476717"/>
    <w:rsid w:val="004772C4"/>
    <w:rsid w:val="00481BCF"/>
    <w:rsid w:val="004824AE"/>
    <w:rsid w:val="00482D4A"/>
    <w:rsid w:val="00487399"/>
    <w:rsid w:val="004873FF"/>
    <w:rsid w:val="004949F6"/>
    <w:rsid w:val="00494B97"/>
    <w:rsid w:val="004A7C36"/>
    <w:rsid w:val="004B3346"/>
    <w:rsid w:val="004B39D2"/>
    <w:rsid w:val="004C2881"/>
    <w:rsid w:val="004C2F69"/>
    <w:rsid w:val="004C408D"/>
    <w:rsid w:val="004F3F27"/>
    <w:rsid w:val="004F678C"/>
    <w:rsid w:val="004F7E3D"/>
    <w:rsid w:val="005014D3"/>
    <w:rsid w:val="00510357"/>
    <w:rsid w:val="005157E3"/>
    <w:rsid w:val="0052369B"/>
    <w:rsid w:val="005249EB"/>
    <w:rsid w:val="00527220"/>
    <w:rsid w:val="00535E6F"/>
    <w:rsid w:val="005375AD"/>
    <w:rsid w:val="00547A16"/>
    <w:rsid w:val="00553377"/>
    <w:rsid w:val="00565583"/>
    <w:rsid w:val="005673E4"/>
    <w:rsid w:val="00567561"/>
    <w:rsid w:val="0057127A"/>
    <w:rsid w:val="00572FDD"/>
    <w:rsid w:val="0057532C"/>
    <w:rsid w:val="00575602"/>
    <w:rsid w:val="00575889"/>
    <w:rsid w:val="005853F9"/>
    <w:rsid w:val="005910E5"/>
    <w:rsid w:val="005A1876"/>
    <w:rsid w:val="005A387D"/>
    <w:rsid w:val="005A41DE"/>
    <w:rsid w:val="005A6447"/>
    <w:rsid w:val="005C1185"/>
    <w:rsid w:val="005C7B16"/>
    <w:rsid w:val="005D062C"/>
    <w:rsid w:val="005E36EE"/>
    <w:rsid w:val="005E3E70"/>
    <w:rsid w:val="005E6515"/>
    <w:rsid w:val="005E6892"/>
    <w:rsid w:val="005E723E"/>
    <w:rsid w:val="005F646E"/>
    <w:rsid w:val="00600BFC"/>
    <w:rsid w:val="00602FBF"/>
    <w:rsid w:val="00603712"/>
    <w:rsid w:val="00612FA1"/>
    <w:rsid w:val="0061333F"/>
    <w:rsid w:val="006159F2"/>
    <w:rsid w:val="00627EF6"/>
    <w:rsid w:val="006328E4"/>
    <w:rsid w:val="00634E86"/>
    <w:rsid w:val="00640B41"/>
    <w:rsid w:val="006446C7"/>
    <w:rsid w:val="00644A8D"/>
    <w:rsid w:val="00656463"/>
    <w:rsid w:val="00657C4F"/>
    <w:rsid w:val="00666F86"/>
    <w:rsid w:val="006720F6"/>
    <w:rsid w:val="00672811"/>
    <w:rsid w:val="00682505"/>
    <w:rsid w:val="006833E4"/>
    <w:rsid w:val="00683753"/>
    <w:rsid w:val="0069405A"/>
    <w:rsid w:val="00694139"/>
    <w:rsid w:val="006B43A0"/>
    <w:rsid w:val="006C27FC"/>
    <w:rsid w:val="006C2838"/>
    <w:rsid w:val="006D2B71"/>
    <w:rsid w:val="006D36E0"/>
    <w:rsid w:val="006D5EB9"/>
    <w:rsid w:val="006D7944"/>
    <w:rsid w:val="006F4447"/>
    <w:rsid w:val="006F73DC"/>
    <w:rsid w:val="00715555"/>
    <w:rsid w:val="00720C12"/>
    <w:rsid w:val="007225DE"/>
    <w:rsid w:val="0072421A"/>
    <w:rsid w:val="00730BDA"/>
    <w:rsid w:val="007336D2"/>
    <w:rsid w:val="007356D3"/>
    <w:rsid w:val="00740D59"/>
    <w:rsid w:val="00743A50"/>
    <w:rsid w:val="0075014D"/>
    <w:rsid w:val="00750897"/>
    <w:rsid w:val="00751C43"/>
    <w:rsid w:val="00755BB4"/>
    <w:rsid w:val="00756762"/>
    <w:rsid w:val="0076140C"/>
    <w:rsid w:val="00767038"/>
    <w:rsid w:val="007810EB"/>
    <w:rsid w:val="00782533"/>
    <w:rsid w:val="007839B2"/>
    <w:rsid w:val="007940A9"/>
    <w:rsid w:val="007972AF"/>
    <w:rsid w:val="007A5302"/>
    <w:rsid w:val="007B2F14"/>
    <w:rsid w:val="007B5DB4"/>
    <w:rsid w:val="007C11D2"/>
    <w:rsid w:val="007C231B"/>
    <w:rsid w:val="007D0BA7"/>
    <w:rsid w:val="007D55DC"/>
    <w:rsid w:val="007D5874"/>
    <w:rsid w:val="007E0670"/>
    <w:rsid w:val="007F0574"/>
    <w:rsid w:val="00802D11"/>
    <w:rsid w:val="00811239"/>
    <w:rsid w:val="00813323"/>
    <w:rsid w:val="00815B98"/>
    <w:rsid w:val="00820FB8"/>
    <w:rsid w:val="00821789"/>
    <w:rsid w:val="008310BD"/>
    <w:rsid w:val="00831806"/>
    <w:rsid w:val="00841350"/>
    <w:rsid w:val="00842157"/>
    <w:rsid w:val="00842462"/>
    <w:rsid w:val="00843F8F"/>
    <w:rsid w:val="00845A7A"/>
    <w:rsid w:val="00851413"/>
    <w:rsid w:val="0085399B"/>
    <w:rsid w:val="0085784E"/>
    <w:rsid w:val="008600DA"/>
    <w:rsid w:val="00860B09"/>
    <w:rsid w:val="00860F5B"/>
    <w:rsid w:val="008634D5"/>
    <w:rsid w:val="008648DF"/>
    <w:rsid w:val="00867E4D"/>
    <w:rsid w:val="008812FD"/>
    <w:rsid w:val="00881463"/>
    <w:rsid w:val="00886A12"/>
    <w:rsid w:val="00895DC2"/>
    <w:rsid w:val="00895FD4"/>
    <w:rsid w:val="008A3EA7"/>
    <w:rsid w:val="008B09FF"/>
    <w:rsid w:val="008B0D94"/>
    <w:rsid w:val="008B0F1D"/>
    <w:rsid w:val="008B1707"/>
    <w:rsid w:val="008B1975"/>
    <w:rsid w:val="008B625F"/>
    <w:rsid w:val="008C0A19"/>
    <w:rsid w:val="008C13D6"/>
    <w:rsid w:val="008D1DC3"/>
    <w:rsid w:val="008D52A8"/>
    <w:rsid w:val="008D70C5"/>
    <w:rsid w:val="008E5C9D"/>
    <w:rsid w:val="008E7549"/>
    <w:rsid w:val="008F0C8F"/>
    <w:rsid w:val="008F2C62"/>
    <w:rsid w:val="009110B7"/>
    <w:rsid w:val="00927317"/>
    <w:rsid w:val="00940642"/>
    <w:rsid w:val="00941653"/>
    <w:rsid w:val="0094454F"/>
    <w:rsid w:val="009462C3"/>
    <w:rsid w:val="00950615"/>
    <w:rsid w:val="009607E1"/>
    <w:rsid w:val="0096618F"/>
    <w:rsid w:val="009736FD"/>
    <w:rsid w:val="009755CF"/>
    <w:rsid w:val="009828EC"/>
    <w:rsid w:val="009840F1"/>
    <w:rsid w:val="00997970"/>
    <w:rsid w:val="009A37F9"/>
    <w:rsid w:val="009A7A08"/>
    <w:rsid w:val="009B093F"/>
    <w:rsid w:val="009B1CF0"/>
    <w:rsid w:val="009B51F6"/>
    <w:rsid w:val="009C14E4"/>
    <w:rsid w:val="009C4301"/>
    <w:rsid w:val="009C4D93"/>
    <w:rsid w:val="009C63BA"/>
    <w:rsid w:val="009C7729"/>
    <w:rsid w:val="009D182A"/>
    <w:rsid w:val="009D20D8"/>
    <w:rsid w:val="009D2C53"/>
    <w:rsid w:val="009D352B"/>
    <w:rsid w:val="009D3B72"/>
    <w:rsid w:val="009D3EC6"/>
    <w:rsid w:val="009D4489"/>
    <w:rsid w:val="009E1175"/>
    <w:rsid w:val="009E6935"/>
    <w:rsid w:val="009F0735"/>
    <w:rsid w:val="009F0AFB"/>
    <w:rsid w:val="009F387B"/>
    <w:rsid w:val="009F6B0A"/>
    <w:rsid w:val="009F6B12"/>
    <w:rsid w:val="00A03919"/>
    <w:rsid w:val="00A11BA0"/>
    <w:rsid w:val="00A15F1B"/>
    <w:rsid w:val="00A2640A"/>
    <w:rsid w:val="00A27133"/>
    <w:rsid w:val="00A37949"/>
    <w:rsid w:val="00A40B1D"/>
    <w:rsid w:val="00A43C2B"/>
    <w:rsid w:val="00A447DF"/>
    <w:rsid w:val="00A462FB"/>
    <w:rsid w:val="00A51B21"/>
    <w:rsid w:val="00A57584"/>
    <w:rsid w:val="00A66048"/>
    <w:rsid w:val="00A66F81"/>
    <w:rsid w:val="00A67B61"/>
    <w:rsid w:val="00A708E9"/>
    <w:rsid w:val="00A75388"/>
    <w:rsid w:val="00A80C3F"/>
    <w:rsid w:val="00A82763"/>
    <w:rsid w:val="00A87349"/>
    <w:rsid w:val="00A93EC5"/>
    <w:rsid w:val="00A97C84"/>
    <w:rsid w:val="00AA3275"/>
    <w:rsid w:val="00AA52A3"/>
    <w:rsid w:val="00AA7808"/>
    <w:rsid w:val="00AA7A3B"/>
    <w:rsid w:val="00AB3BD7"/>
    <w:rsid w:val="00AB7F50"/>
    <w:rsid w:val="00AC5E68"/>
    <w:rsid w:val="00AD08BA"/>
    <w:rsid w:val="00AD5472"/>
    <w:rsid w:val="00AD7EF0"/>
    <w:rsid w:val="00AF037F"/>
    <w:rsid w:val="00AF5D15"/>
    <w:rsid w:val="00AF5E2D"/>
    <w:rsid w:val="00B20C4D"/>
    <w:rsid w:val="00B25898"/>
    <w:rsid w:val="00B2785C"/>
    <w:rsid w:val="00B30547"/>
    <w:rsid w:val="00B333D3"/>
    <w:rsid w:val="00B408F0"/>
    <w:rsid w:val="00B41CB4"/>
    <w:rsid w:val="00B43DB2"/>
    <w:rsid w:val="00B51E37"/>
    <w:rsid w:val="00B52419"/>
    <w:rsid w:val="00B52989"/>
    <w:rsid w:val="00B52E95"/>
    <w:rsid w:val="00B52F08"/>
    <w:rsid w:val="00B620A3"/>
    <w:rsid w:val="00B633BC"/>
    <w:rsid w:val="00B63A63"/>
    <w:rsid w:val="00B66448"/>
    <w:rsid w:val="00B67D05"/>
    <w:rsid w:val="00B742B9"/>
    <w:rsid w:val="00B751F5"/>
    <w:rsid w:val="00B76705"/>
    <w:rsid w:val="00B77BA4"/>
    <w:rsid w:val="00B83430"/>
    <w:rsid w:val="00B83EDF"/>
    <w:rsid w:val="00B92A43"/>
    <w:rsid w:val="00B96BE9"/>
    <w:rsid w:val="00BA09A7"/>
    <w:rsid w:val="00BA3CAE"/>
    <w:rsid w:val="00BA746B"/>
    <w:rsid w:val="00BB02EE"/>
    <w:rsid w:val="00BB1924"/>
    <w:rsid w:val="00BC0817"/>
    <w:rsid w:val="00BC281E"/>
    <w:rsid w:val="00BC2C3C"/>
    <w:rsid w:val="00BC4186"/>
    <w:rsid w:val="00BC7953"/>
    <w:rsid w:val="00BD2F32"/>
    <w:rsid w:val="00BD4817"/>
    <w:rsid w:val="00BD513F"/>
    <w:rsid w:val="00BD5C6A"/>
    <w:rsid w:val="00BD6701"/>
    <w:rsid w:val="00BD777B"/>
    <w:rsid w:val="00BE2581"/>
    <w:rsid w:val="00BE611C"/>
    <w:rsid w:val="00BF38C2"/>
    <w:rsid w:val="00C045E3"/>
    <w:rsid w:val="00C04F7D"/>
    <w:rsid w:val="00C05925"/>
    <w:rsid w:val="00C105C5"/>
    <w:rsid w:val="00C1416F"/>
    <w:rsid w:val="00C14329"/>
    <w:rsid w:val="00C147F2"/>
    <w:rsid w:val="00C2755C"/>
    <w:rsid w:val="00C31527"/>
    <w:rsid w:val="00C35B75"/>
    <w:rsid w:val="00C57974"/>
    <w:rsid w:val="00C631A4"/>
    <w:rsid w:val="00C650DB"/>
    <w:rsid w:val="00C6597C"/>
    <w:rsid w:val="00C67CF7"/>
    <w:rsid w:val="00C7091E"/>
    <w:rsid w:val="00C7442E"/>
    <w:rsid w:val="00C76CD1"/>
    <w:rsid w:val="00C774A8"/>
    <w:rsid w:val="00C77A62"/>
    <w:rsid w:val="00C8177F"/>
    <w:rsid w:val="00C8714E"/>
    <w:rsid w:val="00C90B24"/>
    <w:rsid w:val="00C94E4D"/>
    <w:rsid w:val="00C960DB"/>
    <w:rsid w:val="00CB4B3D"/>
    <w:rsid w:val="00CC2C66"/>
    <w:rsid w:val="00CD2989"/>
    <w:rsid w:val="00CD3BC2"/>
    <w:rsid w:val="00CD5326"/>
    <w:rsid w:val="00CD5889"/>
    <w:rsid w:val="00CE1B3B"/>
    <w:rsid w:val="00CE5D14"/>
    <w:rsid w:val="00CF279A"/>
    <w:rsid w:val="00CF4685"/>
    <w:rsid w:val="00CF4E07"/>
    <w:rsid w:val="00D05FAD"/>
    <w:rsid w:val="00D06F65"/>
    <w:rsid w:val="00D1029B"/>
    <w:rsid w:val="00D120B1"/>
    <w:rsid w:val="00D2138F"/>
    <w:rsid w:val="00D22B07"/>
    <w:rsid w:val="00D312D0"/>
    <w:rsid w:val="00D3246D"/>
    <w:rsid w:val="00D329B4"/>
    <w:rsid w:val="00D350FC"/>
    <w:rsid w:val="00D35788"/>
    <w:rsid w:val="00D37CEC"/>
    <w:rsid w:val="00D41C49"/>
    <w:rsid w:val="00D4258E"/>
    <w:rsid w:val="00D4296C"/>
    <w:rsid w:val="00D43C4C"/>
    <w:rsid w:val="00D44551"/>
    <w:rsid w:val="00D527C1"/>
    <w:rsid w:val="00D56E59"/>
    <w:rsid w:val="00D72EB3"/>
    <w:rsid w:val="00D80045"/>
    <w:rsid w:val="00D8198A"/>
    <w:rsid w:val="00D90234"/>
    <w:rsid w:val="00D90A5D"/>
    <w:rsid w:val="00D9213E"/>
    <w:rsid w:val="00D93867"/>
    <w:rsid w:val="00D970E7"/>
    <w:rsid w:val="00DA0121"/>
    <w:rsid w:val="00DA2758"/>
    <w:rsid w:val="00DA3DBE"/>
    <w:rsid w:val="00DA4809"/>
    <w:rsid w:val="00DA762D"/>
    <w:rsid w:val="00DB14D6"/>
    <w:rsid w:val="00DB1603"/>
    <w:rsid w:val="00DB229A"/>
    <w:rsid w:val="00DB54C9"/>
    <w:rsid w:val="00DB5634"/>
    <w:rsid w:val="00DB79F3"/>
    <w:rsid w:val="00DC6525"/>
    <w:rsid w:val="00DC6F89"/>
    <w:rsid w:val="00DD1DD2"/>
    <w:rsid w:val="00DD450A"/>
    <w:rsid w:val="00DE6371"/>
    <w:rsid w:val="00DE7C7A"/>
    <w:rsid w:val="00DE7F20"/>
    <w:rsid w:val="00DF2354"/>
    <w:rsid w:val="00DF2856"/>
    <w:rsid w:val="00DF2C00"/>
    <w:rsid w:val="00E039CA"/>
    <w:rsid w:val="00E10C24"/>
    <w:rsid w:val="00E161C6"/>
    <w:rsid w:val="00E2112C"/>
    <w:rsid w:val="00E24A05"/>
    <w:rsid w:val="00E338E0"/>
    <w:rsid w:val="00E33A09"/>
    <w:rsid w:val="00E349A6"/>
    <w:rsid w:val="00E35F2E"/>
    <w:rsid w:val="00E36A62"/>
    <w:rsid w:val="00E4039B"/>
    <w:rsid w:val="00E44782"/>
    <w:rsid w:val="00E453E6"/>
    <w:rsid w:val="00E62DC2"/>
    <w:rsid w:val="00E666F0"/>
    <w:rsid w:val="00E73C53"/>
    <w:rsid w:val="00E75EC1"/>
    <w:rsid w:val="00E764FE"/>
    <w:rsid w:val="00E84D55"/>
    <w:rsid w:val="00E85E37"/>
    <w:rsid w:val="00E911E7"/>
    <w:rsid w:val="00EA107E"/>
    <w:rsid w:val="00EA24C3"/>
    <w:rsid w:val="00EB219D"/>
    <w:rsid w:val="00EB5098"/>
    <w:rsid w:val="00EB51CC"/>
    <w:rsid w:val="00EC0129"/>
    <w:rsid w:val="00ED5D7E"/>
    <w:rsid w:val="00EE1E54"/>
    <w:rsid w:val="00EE2B6B"/>
    <w:rsid w:val="00EE3E31"/>
    <w:rsid w:val="00EE4C52"/>
    <w:rsid w:val="00EE6F04"/>
    <w:rsid w:val="00EF2CCE"/>
    <w:rsid w:val="00EF48DE"/>
    <w:rsid w:val="00EF7A9D"/>
    <w:rsid w:val="00F0140A"/>
    <w:rsid w:val="00F02D81"/>
    <w:rsid w:val="00F054FD"/>
    <w:rsid w:val="00F116FA"/>
    <w:rsid w:val="00F1187F"/>
    <w:rsid w:val="00F13896"/>
    <w:rsid w:val="00F13F90"/>
    <w:rsid w:val="00F140E3"/>
    <w:rsid w:val="00F150DC"/>
    <w:rsid w:val="00F1679F"/>
    <w:rsid w:val="00F2303C"/>
    <w:rsid w:val="00F2554A"/>
    <w:rsid w:val="00F258C9"/>
    <w:rsid w:val="00F259DA"/>
    <w:rsid w:val="00F269AD"/>
    <w:rsid w:val="00F27E42"/>
    <w:rsid w:val="00F32D3D"/>
    <w:rsid w:val="00F34B23"/>
    <w:rsid w:val="00F36D6A"/>
    <w:rsid w:val="00F41953"/>
    <w:rsid w:val="00F50D57"/>
    <w:rsid w:val="00F50D79"/>
    <w:rsid w:val="00F515A3"/>
    <w:rsid w:val="00F52B39"/>
    <w:rsid w:val="00F552F0"/>
    <w:rsid w:val="00F56E0E"/>
    <w:rsid w:val="00F57866"/>
    <w:rsid w:val="00F6193D"/>
    <w:rsid w:val="00F62159"/>
    <w:rsid w:val="00F647E4"/>
    <w:rsid w:val="00F70F90"/>
    <w:rsid w:val="00F766FB"/>
    <w:rsid w:val="00F9205A"/>
    <w:rsid w:val="00F93113"/>
    <w:rsid w:val="00F95A82"/>
    <w:rsid w:val="00FA03DF"/>
    <w:rsid w:val="00FA2AFA"/>
    <w:rsid w:val="00FA3F60"/>
    <w:rsid w:val="00FA7EBD"/>
    <w:rsid w:val="00FB1735"/>
    <w:rsid w:val="00FB1F5B"/>
    <w:rsid w:val="00FB5EDF"/>
    <w:rsid w:val="00FB7F1A"/>
    <w:rsid w:val="00FC113A"/>
    <w:rsid w:val="00FC1893"/>
    <w:rsid w:val="00FC2129"/>
    <w:rsid w:val="00FC4283"/>
    <w:rsid w:val="00FC62CB"/>
    <w:rsid w:val="00FC6E68"/>
    <w:rsid w:val="00FD06BC"/>
    <w:rsid w:val="00FD074C"/>
    <w:rsid w:val="00FD16B3"/>
    <w:rsid w:val="00FD56FF"/>
    <w:rsid w:val="00FD7FBA"/>
    <w:rsid w:val="00FE26A3"/>
    <w:rsid w:val="00FE3D91"/>
    <w:rsid w:val="00FE5D56"/>
    <w:rsid w:val="00FE6D1E"/>
    <w:rsid w:val="00FF1723"/>
    <w:rsid w:val="00FF686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79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B229A"/>
    <w:pPr>
      <w:spacing w:line="240" w:lineRule="auto"/>
    </w:pPr>
    <w:rPr>
      <w:sz w:val="20"/>
      <w:szCs w:val="20"/>
    </w:rPr>
  </w:style>
  <w:style w:type="character" w:customStyle="1" w:styleId="CommentTextChar">
    <w:name w:val="Comment Text Char"/>
    <w:basedOn w:val="DefaultParagraphFont"/>
    <w:link w:val="CommentText"/>
    <w:uiPriority w:val="99"/>
    <w:rsid w:val="00DB229A"/>
    <w:rPr>
      <w:sz w:val="20"/>
      <w:szCs w:val="20"/>
    </w:rPr>
  </w:style>
  <w:style w:type="character" w:styleId="CommentReference">
    <w:name w:val="annotation reference"/>
    <w:uiPriority w:val="99"/>
    <w:semiHidden/>
    <w:unhideWhenUsed/>
    <w:rsid w:val="00DB229A"/>
    <w:rPr>
      <w:sz w:val="16"/>
      <w:szCs w:val="16"/>
    </w:rPr>
  </w:style>
  <w:style w:type="paragraph" w:styleId="BalloonText">
    <w:name w:val="Balloon Text"/>
    <w:basedOn w:val="Normal"/>
    <w:link w:val="BalloonTextChar"/>
    <w:uiPriority w:val="99"/>
    <w:semiHidden/>
    <w:unhideWhenUsed/>
    <w:rsid w:val="00DB2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29A"/>
    <w:rPr>
      <w:rFonts w:ascii="Tahoma" w:hAnsi="Tahoma" w:cs="Tahoma"/>
      <w:sz w:val="16"/>
      <w:szCs w:val="16"/>
    </w:rPr>
  </w:style>
  <w:style w:type="paragraph" w:styleId="ListParagraph">
    <w:name w:val="List Paragraph"/>
    <w:basedOn w:val="Normal"/>
    <w:uiPriority w:val="34"/>
    <w:qFormat/>
    <w:rsid w:val="00EA24C3"/>
    <w:pPr>
      <w:ind w:left="720"/>
      <w:contextualSpacing/>
    </w:pPr>
  </w:style>
  <w:style w:type="paragraph" w:styleId="CommentSubject">
    <w:name w:val="annotation subject"/>
    <w:basedOn w:val="CommentText"/>
    <w:next w:val="CommentText"/>
    <w:link w:val="CommentSubjectChar"/>
    <w:uiPriority w:val="99"/>
    <w:semiHidden/>
    <w:unhideWhenUsed/>
    <w:rsid w:val="008B1707"/>
    <w:rPr>
      <w:b/>
      <w:bCs/>
    </w:rPr>
  </w:style>
  <w:style w:type="character" w:customStyle="1" w:styleId="CommentSubjectChar">
    <w:name w:val="Comment Subject Char"/>
    <w:basedOn w:val="CommentTextChar"/>
    <w:link w:val="CommentSubject"/>
    <w:uiPriority w:val="99"/>
    <w:semiHidden/>
    <w:rsid w:val="008B1707"/>
    <w:rPr>
      <w:b/>
      <w:bCs/>
      <w:sz w:val="20"/>
      <w:szCs w:val="20"/>
    </w:rPr>
  </w:style>
  <w:style w:type="paragraph" w:styleId="FootnoteText">
    <w:name w:val="footnote text"/>
    <w:basedOn w:val="Normal"/>
    <w:link w:val="FootnoteTextChar"/>
    <w:uiPriority w:val="99"/>
    <w:semiHidden/>
    <w:unhideWhenUsed/>
    <w:rsid w:val="00853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99B"/>
    <w:rPr>
      <w:sz w:val="20"/>
      <w:szCs w:val="20"/>
    </w:rPr>
  </w:style>
  <w:style w:type="character" w:styleId="FootnoteReference">
    <w:name w:val="footnote reference"/>
    <w:basedOn w:val="DefaultParagraphFont"/>
    <w:uiPriority w:val="99"/>
    <w:semiHidden/>
    <w:unhideWhenUsed/>
    <w:rsid w:val="0085399B"/>
    <w:rPr>
      <w:vertAlign w:val="superscript"/>
    </w:rPr>
  </w:style>
  <w:style w:type="character" w:styleId="Hyperlink">
    <w:name w:val="Hyperlink"/>
    <w:basedOn w:val="DefaultParagraphFont"/>
    <w:uiPriority w:val="99"/>
    <w:unhideWhenUsed/>
    <w:rsid w:val="004824AE"/>
    <w:rPr>
      <w:color w:val="0000FF" w:themeColor="hyperlink"/>
      <w:u w:val="single"/>
    </w:rPr>
  </w:style>
  <w:style w:type="paragraph" w:styleId="Revision">
    <w:name w:val="Revision"/>
    <w:hidden/>
    <w:uiPriority w:val="99"/>
    <w:semiHidden/>
    <w:rsid w:val="006446C7"/>
    <w:pPr>
      <w:spacing w:after="0" w:line="240" w:lineRule="auto"/>
    </w:pPr>
  </w:style>
  <w:style w:type="character" w:customStyle="1" w:styleId="Heading1Char">
    <w:name w:val="Heading 1 Char"/>
    <w:basedOn w:val="DefaultParagraphFont"/>
    <w:link w:val="Heading1"/>
    <w:uiPriority w:val="9"/>
    <w:rsid w:val="006D794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E7F20"/>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DE7F20"/>
    <w:rPr>
      <w:rFonts w:ascii="Times New Roman" w:hAnsi="Times New Roman" w:cs="Times New Roman"/>
      <w:sz w:val="24"/>
    </w:rPr>
  </w:style>
  <w:style w:type="paragraph" w:styleId="Footer">
    <w:name w:val="footer"/>
    <w:basedOn w:val="Normal"/>
    <w:link w:val="FooterChar"/>
    <w:uiPriority w:val="99"/>
    <w:unhideWhenUsed/>
    <w:rsid w:val="00DE7F2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DE7F20"/>
    <w:rPr>
      <w:rFonts w:ascii="Times New Roman" w:hAnsi="Times New Roman" w:cs="Times New Roman"/>
      <w:sz w:val="24"/>
    </w:rPr>
  </w:style>
  <w:style w:type="character" w:styleId="PlaceholderText">
    <w:name w:val="Placeholder Text"/>
    <w:basedOn w:val="DefaultParagraphFont"/>
    <w:uiPriority w:val="99"/>
    <w:semiHidden/>
    <w:rsid w:val="0045753E"/>
    <w:rPr>
      <w:color w:val="808080"/>
    </w:rPr>
  </w:style>
  <w:style w:type="character" w:customStyle="1" w:styleId="Marker">
    <w:name w:val="Marker"/>
    <w:basedOn w:val="DefaultParagraphFont"/>
    <w:rsid w:val="00B2785C"/>
    <w:rPr>
      <w:color w:val="0000FF"/>
      <w:shd w:val="clear" w:color="auto" w:fill="auto"/>
    </w:rPr>
  </w:style>
  <w:style w:type="paragraph" w:customStyle="1" w:styleId="Pagedecouverture">
    <w:name w:val="Page de couverture"/>
    <w:basedOn w:val="Normal"/>
    <w:next w:val="Normal"/>
    <w:rsid w:val="00B2785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B2785C"/>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sid w:val="00B2785C"/>
    <w:rPr>
      <w:rFonts w:ascii="Times New Roman" w:hAnsi="Times New Roman" w:cs="Times New Roman"/>
      <w:sz w:val="24"/>
    </w:rPr>
  </w:style>
  <w:style w:type="paragraph" w:customStyle="1" w:styleId="HeaderCoverPage">
    <w:name w:val="Header Cover Page"/>
    <w:basedOn w:val="Normal"/>
    <w:link w:val="HeaderCoverPageChar"/>
    <w:rsid w:val="00B2785C"/>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2785C"/>
    <w:rPr>
      <w:rFonts w:ascii="Times New Roman" w:hAnsi="Times New Roman" w:cs="Times New Roman"/>
      <w:sz w:val="24"/>
    </w:rPr>
  </w:style>
  <w:style w:type="paragraph" w:customStyle="1" w:styleId="Default">
    <w:name w:val="Default"/>
    <w:rsid w:val="000F7623"/>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sid w:val="0085784E"/>
    <w:rPr>
      <w:b/>
      <w:bCs/>
    </w:rPr>
  </w:style>
  <w:style w:type="table" w:styleId="TableGrid">
    <w:name w:val="Table Grid"/>
    <w:basedOn w:val="TableNormal"/>
    <w:uiPriority w:val="59"/>
    <w:rsid w:val="00F57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lassification">
    <w:name w:val="Declassification"/>
    <w:basedOn w:val="Normal"/>
    <w:next w:val="Normal"/>
    <w:rsid w:val="00DE7F20"/>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DE7F20"/>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DE7F2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DE7F2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DE7F2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CM1">
    <w:name w:val="CM1"/>
    <w:basedOn w:val="Default"/>
    <w:next w:val="Default"/>
    <w:uiPriority w:val="99"/>
    <w:rsid w:val="00107C3E"/>
    <w:rPr>
      <w:rFonts w:ascii="Times New Roman" w:hAnsi="Times New Roman" w:cs="Times New Roman"/>
      <w:color w:val="auto"/>
    </w:rPr>
  </w:style>
  <w:style w:type="paragraph" w:customStyle="1" w:styleId="CM3">
    <w:name w:val="CM3"/>
    <w:basedOn w:val="Default"/>
    <w:next w:val="Default"/>
    <w:uiPriority w:val="99"/>
    <w:rsid w:val="00107C3E"/>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79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B229A"/>
    <w:pPr>
      <w:spacing w:line="240" w:lineRule="auto"/>
    </w:pPr>
    <w:rPr>
      <w:sz w:val="20"/>
      <w:szCs w:val="20"/>
    </w:rPr>
  </w:style>
  <w:style w:type="character" w:customStyle="1" w:styleId="CommentTextChar">
    <w:name w:val="Comment Text Char"/>
    <w:basedOn w:val="DefaultParagraphFont"/>
    <w:link w:val="CommentText"/>
    <w:uiPriority w:val="99"/>
    <w:rsid w:val="00DB229A"/>
    <w:rPr>
      <w:sz w:val="20"/>
      <w:szCs w:val="20"/>
    </w:rPr>
  </w:style>
  <w:style w:type="character" w:styleId="CommentReference">
    <w:name w:val="annotation reference"/>
    <w:uiPriority w:val="99"/>
    <w:semiHidden/>
    <w:unhideWhenUsed/>
    <w:rsid w:val="00DB229A"/>
    <w:rPr>
      <w:sz w:val="16"/>
      <w:szCs w:val="16"/>
    </w:rPr>
  </w:style>
  <w:style w:type="paragraph" w:styleId="BalloonText">
    <w:name w:val="Balloon Text"/>
    <w:basedOn w:val="Normal"/>
    <w:link w:val="BalloonTextChar"/>
    <w:uiPriority w:val="99"/>
    <w:semiHidden/>
    <w:unhideWhenUsed/>
    <w:rsid w:val="00DB2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29A"/>
    <w:rPr>
      <w:rFonts w:ascii="Tahoma" w:hAnsi="Tahoma" w:cs="Tahoma"/>
      <w:sz w:val="16"/>
      <w:szCs w:val="16"/>
    </w:rPr>
  </w:style>
  <w:style w:type="paragraph" w:styleId="ListParagraph">
    <w:name w:val="List Paragraph"/>
    <w:basedOn w:val="Normal"/>
    <w:uiPriority w:val="34"/>
    <w:qFormat/>
    <w:rsid w:val="00EA24C3"/>
    <w:pPr>
      <w:ind w:left="720"/>
      <w:contextualSpacing/>
    </w:pPr>
  </w:style>
  <w:style w:type="paragraph" w:styleId="CommentSubject">
    <w:name w:val="annotation subject"/>
    <w:basedOn w:val="CommentText"/>
    <w:next w:val="CommentText"/>
    <w:link w:val="CommentSubjectChar"/>
    <w:uiPriority w:val="99"/>
    <w:semiHidden/>
    <w:unhideWhenUsed/>
    <w:rsid w:val="008B1707"/>
    <w:rPr>
      <w:b/>
      <w:bCs/>
    </w:rPr>
  </w:style>
  <w:style w:type="character" w:customStyle="1" w:styleId="CommentSubjectChar">
    <w:name w:val="Comment Subject Char"/>
    <w:basedOn w:val="CommentTextChar"/>
    <w:link w:val="CommentSubject"/>
    <w:uiPriority w:val="99"/>
    <w:semiHidden/>
    <w:rsid w:val="008B1707"/>
    <w:rPr>
      <w:b/>
      <w:bCs/>
      <w:sz w:val="20"/>
      <w:szCs w:val="20"/>
    </w:rPr>
  </w:style>
  <w:style w:type="paragraph" w:styleId="FootnoteText">
    <w:name w:val="footnote text"/>
    <w:basedOn w:val="Normal"/>
    <w:link w:val="FootnoteTextChar"/>
    <w:uiPriority w:val="99"/>
    <w:semiHidden/>
    <w:unhideWhenUsed/>
    <w:rsid w:val="008539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99B"/>
    <w:rPr>
      <w:sz w:val="20"/>
      <w:szCs w:val="20"/>
    </w:rPr>
  </w:style>
  <w:style w:type="character" w:styleId="FootnoteReference">
    <w:name w:val="footnote reference"/>
    <w:basedOn w:val="DefaultParagraphFont"/>
    <w:uiPriority w:val="99"/>
    <w:semiHidden/>
    <w:unhideWhenUsed/>
    <w:rsid w:val="0085399B"/>
    <w:rPr>
      <w:vertAlign w:val="superscript"/>
    </w:rPr>
  </w:style>
  <w:style w:type="character" w:styleId="Hyperlink">
    <w:name w:val="Hyperlink"/>
    <w:basedOn w:val="DefaultParagraphFont"/>
    <w:uiPriority w:val="99"/>
    <w:unhideWhenUsed/>
    <w:rsid w:val="004824AE"/>
    <w:rPr>
      <w:color w:val="0000FF" w:themeColor="hyperlink"/>
      <w:u w:val="single"/>
    </w:rPr>
  </w:style>
  <w:style w:type="paragraph" w:styleId="Revision">
    <w:name w:val="Revision"/>
    <w:hidden/>
    <w:uiPriority w:val="99"/>
    <w:semiHidden/>
    <w:rsid w:val="006446C7"/>
    <w:pPr>
      <w:spacing w:after="0" w:line="240" w:lineRule="auto"/>
    </w:pPr>
  </w:style>
  <w:style w:type="character" w:customStyle="1" w:styleId="Heading1Char">
    <w:name w:val="Heading 1 Char"/>
    <w:basedOn w:val="DefaultParagraphFont"/>
    <w:link w:val="Heading1"/>
    <w:uiPriority w:val="9"/>
    <w:rsid w:val="006D794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E7F20"/>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DE7F20"/>
    <w:rPr>
      <w:rFonts w:ascii="Times New Roman" w:hAnsi="Times New Roman" w:cs="Times New Roman"/>
      <w:sz w:val="24"/>
    </w:rPr>
  </w:style>
  <w:style w:type="paragraph" w:styleId="Footer">
    <w:name w:val="footer"/>
    <w:basedOn w:val="Normal"/>
    <w:link w:val="FooterChar"/>
    <w:uiPriority w:val="99"/>
    <w:unhideWhenUsed/>
    <w:rsid w:val="00DE7F20"/>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sid w:val="00DE7F20"/>
    <w:rPr>
      <w:rFonts w:ascii="Times New Roman" w:hAnsi="Times New Roman" w:cs="Times New Roman"/>
      <w:sz w:val="24"/>
    </w:rPr>
  </w:style>
  <w:style w:type="character" w:styleId="PlaceholderText">
    <w:name w:val="Placeholder Text"/>
    <w:basedOn w:val="DefaultParagraphFont"/>
    <w:uiPriority w:val="99"/>
    <w:semiHidden/>
    <w:rsid w:val="0045753E"/>
    <w:rPr>
      <w:color w:val="808080"/>
    </w:rPr>
  </w:style>
  <w:style w:type="character" w:customStyle="1" w:styleId="Marker">
    <w:name w:val="Marker"/>
    <w:basedOn w:val="DefaultParagraphFont"/>
    <w:rsid w:val="00B2785C"/>
    <w:rPr>
      <w:color w:val="0000FF"/>
      <w:shd w:val="clear" w:color="auto" w:fill="auto"/>
    </w:rPr>
  </w:style>
  <w:style w:type="paragraph" w:customStyle="1" w:styleId="Pagedecouverture">
    <w:name w:val="Page de couverture"/>
    <w:basedOn w:val="Normal"/>
    <w:next w:val="Normal"/>
    <w:rsid w:val="00B2785C"/>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B2785C"/>
    <w:pPr>
      <w:tabs>
        <w:tab w:val="center" w:pos="4535"/>
        <w:tab w:val="right" w:pos="9071"/>
        <w:tab w:val="right" w:pos="9921"/>
      </w:tabs>
      <w:spacing w:before="360" w:after="0" w:line="240" w:lineRule="auto"/>
      <w:ind w:left="-850" w:right="-850" w:firstLine="720"/>
    </w:pPr>
    <w:rPr>
      <w:rFonts w:ascii="Times New Roman" w:hAnsi="Times New Roman" w:cs="Times New Roman"/>
      <w:sz w:val="24"/>
    </w:rPr>
  </w:style>
  <w:style w:type="character" w:customStyle="1" w:styleId="FooterCoverPageChar">
    <w:name w:val="Footer Cover Page Char"/>
    <w:basedOn w:val="DefaultParagraphFont"/>
    <w:link w:val="FooterCoverPage"/>
    <w:rsid w:val="00B2785C"/>
    <w:rPr>
      <w:rFonts w:ascii="Times New Roman" w:hAnsi="Times New Roman" w:cs="Times New Roman"/>
      <w:sz w:val="24"/>
    </w:rPr>
  </w:style>
  <w:style w:type="paragraph" w:customStyle="1" w:styleId="HeaderCoverPage">
    <w:name w:val="Header Cover Page"/>
    <w:basedOn w:val="Normal"/>
    <w:link w:val="HeaderCoverPageChar"/>
    <w:rsid w:val="00B2785C"/>
    <w:pPr>
      <w:tabs>
        <w:tab w:val="center" w:pos="4535"/>
        <w:tab w:val="right" w:pos="9071"/>
      </w:tabs>
      <w:spacing w:after="120" w:line="240" w:lineRule="auto"/>
      <w:ind w:firstLine="720"/>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2785C"/>
    <w:rPr>
      <w:rFonts w:ascii="Times New Roman" w:hAnsi="Times New Roman" w:cs="Times New Roman"/>
      <w:sz w:val="24"/>
    </w:rPr>
  </w:style>
  <w:style w:type="paragraph" w:customStyle="1" w:styleId="Default">
    <w:name w:val="Default"/>
    <w:rsid w:val="000F7623"/>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sid w:val="0085784E"/>
    <w:rPr>
      <w:b/>
      <w:bCs/>
    </w:rPr>
  </w:style>
  <w:style w:type="table" w:styleId="TableGrid">
    <w:name w:val="Table Grid"/>
    <w:basedOn w:val="TableNormal"/>
    <w:uiPriority w:val="59"/>
    <w:rsid w:val="00F57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lassification">
    <w:name w:val="Declassification"/>
    <w:basedOn w:val="Normal"/>
    <w:next w:val="Normal"/>
    <w:rsid w:val="00DE7F20"/>
    <w:pPr>
      <w:spacing w:after="0" w:line="240" w:lineRule="auto"/>
      <w:jc w:val="both"/>
    </w:pPr>
    <w:rPr>
      <w:rFonts w:ascii="Times New Roman" w:hAnsi="Times New Roman" w:cs="Times New Roman"/>
      <w:sz w:val="24"/>
    </w:rPr>
  </w:style>
  <w:style w:type="paragraph" w:customStyle="1" w:styleId="HeaderLandscape">
    <w:name w:val="HeaderLandscape"/>
    <w:basedOn w:val="Normal"/>
    <w:rsid w:val="00DE7F20"/>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rsid w:val="00DE7F20"/>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rsid w:val="00DE7F20"/>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rsid w:val="00DE7F20"/>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CM1">
    <w:name w:val="CM1"/>
    <w:basedOn w:val="Default"/>
    <w:next w:val="Default"/>
    <w:uiPriority w:val="99"/>
    <w:rsid w:val="00107C3E"/>
    <w:rPr>
      <w:rFonts w:ascii="Times New Roman" w:hAnsi="Times New Roman" w:cs="Times New Roman"/>
      <w:color w:val="auto"/>
    </w:rPr>
  </w:style>
  <w:style w:type="paragraph" w:customStyle="1" w:styleId="CM3">
    <w:name w:val="CM3"/>
    <w:basedOn w:val="Default"/>
    <w:next w:val="Default"/>
    <w:uiPriority w:val="99"/>
    <w:rsid w:val="00107C3E"/>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864291">
      <w:bodyDiv w:val="1"/>
      <w:marLeft w:val="0"/>
      <w:marRight w:val="0"/>
      <w:marTop w:val="105"/>
      <w:marBottom w:val="0"/>
      <w:divBdr>
        <w:top w:val="none" w:sz="0" w:space="0" w:color="auto"/>
        <w:left w:val="none" w:sz="0" w:space="0" w:color="auto"/>
        <w:bottom w:val="none" w:sz="0" w:space="0" w:color="auto"/>
        <w:right w:val="none" w:sz="0" w:space="0" w:color="auto"/>
      </w:divBdr>
      <w:divsChild>
        <w:div w:id="539823690">
          <w:marLeft w:val="0"/>
          <w:marRight w:val="0"/>
          <w:marTop w:val="0"/>
          <w:marBottom w:val="0"/>
          <w:divBdr>
            <w:top w:val="none" w:sz="0" w:space="0" w:color="auto"/>
            <w:left w:val="none" w:sz="0" w:space="0" w:color="auto"/>
            <w:bottom w:val="none" w:sz="0" w:space="0" w:color="auto"/>
            <w:right w:val="none" w:sz="0" w:space="0" w:color="auto"/>
          </w:divBdr>
          <w:divsChild>
            <w:div w:id="303629787">
              <w:marLeft w:val="0"/>
              <w:marRight w:val="0"/>
              <w:marTop w:val="0"/>
              <w:marBottom w:val="0"/>
              <w:divBdr>
                <w:top w:val="single" w:sz="6" w:space="31" w:color="FFFFFF"/>
                <w:left w:val="none" w:sz="0" w:space="0" w:color="auto"/>
                <w:bottom w:val="none" w:sz="0" w:space="0" w:color="auto"/>
                <w:right w:val="none" w:sz="0" w:space="0" w:color="auto"/>
              </w:divBdr>
              <w:divsChild>
                <w:div w:id="24987326">
                  <w:marLeft w:val="0"/>
                  <w:marRight w:val="0"/>
                  <w:marTop w:val="0"/>
                  <w:marBottom w:val="0"/>
                  <w:divBdr>
                    <w:top w:val="none" w:sz="0" w:space="0" w:color="auto"/>
                    <w:left w:val="none" w:sz="0" w:space="0" w:color="auto"/>
                    <w:bottom w:val="none" w:sz="0" w:space="0" w:color="auto"/>
                    <w:right w:val="none" w:sz="0" w:space="0" w:color="auto"/>
                  </w:divBdr>
                  <w:divsChild>
                    <w:div w:id="1642807827">
                      <w:marLeft w:val="2"/>
                      <w:marRight w:val="0"/>
                      <w:marTop w:val="0"/>
                      <w:marBottom w:val="0"/>
                      <w:divBdr>
                        <w:top w:val="none" w:sz="0" w:space="0" w:color="auto"/>
                        <w:left w:val="none" w:sz="0" w:space="0" w:color="auto"/>
                        <w:bottom w:val="none" w:sz="0" w:space="0" w:color="auto"/>
                        <w:right w:val="none" w:sz="0" w:space="0" w:color="auto"/>
                      </w:divBdr>
                      <w:divsChild>
                        <w:div w:id="1030951700">
                          <w:marLeft w:val="0"/>
                          <w:marRight w:val="0"/>
                          <w:marTop w:val="0"/>
                          <w:marBottom w:val="0"/>
                          <w:divBdr>
                            <w:top w:val="none" w:sz="0" w:space="0" w:color="auto"/>
                            <w:left w:val="none" w:sz="0" w:space="0" w:color="auto"/>
                            <w:bottom w:val="none" w:sz="0" w:space="0" w:color="auto"/>
                            <w:right w:val="none" w:sz="0" w:space="0" w:color="auto"/>
                          </w:divBdr>
                          <w:divsChild>
                            <w:div w:id="8351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82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6E860-CDAB-4D48-A365-AE2BB0B3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1071</Words>
  <Characters>6384</Characters>
  <Application>Microsoft Office Word</Application>
  <DocSecurity>0</DocSecurity>
  <Lines>389</Lines>
  <Paragraphs>193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forsyia</dc:creator>
  <cp:lastModifiedBy>lazarae</cp:lastModifiedBy>
  <cp:revision>5</cp:revision>
  <cp:lastPrinted>2017-12-01T10:46:00Z</cp:lastPrinted>
  <dcterms:created xsi:type="dcterms:W3CDTF">2018-01-29T11:04:00Z</dcterms:created>
  <dcterms:modified xsi:type="dcterms:W3CDTF">2018-01-30T13:30:00Z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y fmtid="{D5CDD505-2E9C-101B-9397-08002B2CF9AE}" pid="8" name="Unique annex">
    <vt:lpwstr>0</vt:lpwstr>
  </property>
</Properties>
</file>